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93BA6" w14:textId="5F174D02" w:rsidR="00987EFD" w:rsidRPr="003201ED" w:rsidRDefault="005B1B23" w:rsidP="005B1B23">
      <w:pPr>
        <w:spacing w:after="0" w:line="240" w:lineRule="auto"/>
        <w:rPr>
          <w:rFonts w:ascii="Arial" w:eastAsiaTheme="minorEastAsia" w:hAnsi="Arial" w:cs="Arial"/>
          <w:b/>
          <w:color w:val="385623" w:themeColor="accent6" w:themeShade="80"/>
          <w:sz w:val="28"/>
          <w:szCs w:val="28"/>
        </w:rPr>
      </w:pPr>
      <w:r>
        <w:rPr>
          <w:noProof/>
        </w:rPr>
        <w:drawing>
          <wp:inline distT="0" distB="0" distL="0" distR="0" wp14:anchorId="5148BBD2" wp14:editId="7CC7C2D1">
            <wp:extent cx="77152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561975"/>
                    </a:xfrm>
                    <a:prstGeom prst="rect">
                      <a:avLst/>
                    </a:prstGeom>
                    <a:noFill/>
                    <a:ln>
                      <a:noFill/>
                    </a:ln>
                  </pic:spPr>
                </pic:pic>
              </a:graphicData>
            </a:graphic>
          </wp:inline>
        </w:drawing>
      </w:r>
      <w:r>
        <w:rPr>
          <w:rFonts w:ascii="Arial" w:eastAsiaTheme="minorEastAsia" w:hAnsi="Arial" w:cs="Arial"/>
          <w:color w:val="1F4E79" w:themeColor="accent1" w:themeShade="80"/>
        </w:rPr>
        <w:t xml:space="preserve">   </w:t>
      </w:r>
      <w:r w:rsidR="002B7446" w:rsidRPr="003201ED">
        <w:rPr>
          <w:rFonts w:ascii="Arial" w:eastAsiaTheme="minorEastAsia" w:hAnsi="Arial" w:cs="Arial"/>
          <w:b/>
          <w:color w:val="385623" w:themeColor="accent6" w:themeShade="80"/>
          <w:sz w:val="28"/>
          <w:szCs w:val="28"/>
        </w:rPr>
        <w:t xml:space="preserve">Admission Policy of </w:t>
      </w:r>
      <w:r w:rsidR="000E03BA">
        <w:rPr>
          <w:rFonts w:ascii="Arial" w:eastAsiaTheme="minorEastAsia" w:hAnsi="Arial" w:cs="Arial"/>
          <w:b/>
          <w:color w:val="385623" w:themeColor="accent6" w:themeShade="80"/>
          <w:sz w:val="28"/>
          <w:szCs w:val="28"/>
        </w:rPr>
        <w:t>Gaelscoil Chnoc Liamhna</w:t>
      </w:r>
      <w:r w:rsidR="004F199B">
        <w:rPr>
          <w:rFonts w:ascii="Arial" w:eastAsiaTheme="minorEastAsia" w:hAnsi="Arial" w:cs="Arial"/>
          <w:b/>
          <w:color w:val="385623" w:themeColor="accent6" w:themeShade="80"/>
          <w:sz w:val="28"/>
          <w:szCs w:val="28"/>
        </w:rPr>
        <w:t xml:space="preserve"> 2021/2022</w:t>
      </w:r>
    </w:p>
    <w:p w14:paraId="24920D6C" w14:textId="77777777" w:rsidR="00987EFD" w:rsidRPr="003201ED" w:rsidRDefault="00987EFD" w:rsidP="009768AF">
      <w:pPr>
        <w:pBdr>
          <w:bottom w:val="single" w:sz="4" w:space="1" w:color="auto"/>
        </w:pBdr>
        <w:shd w:val="clear" w:color="auto" w:fill="FFFFFF" w:themeFill="background1"/>
        <w:spacing w:after="0" w:line="240" w:lineRule="auto"/>
        <w:jc w:val="center"/>
        <w:rPr>
          <w:rFonts w:ascii="Arial" w:eastAsiaTheme="minorEastAsia" w:hAnsi="Arial" w:cs="Arial"/>
          <w:b/>
          <w:color w:val="385623" w:themeColor="accent6" w:themeShade="80"/>
          <w:sz w:val="28"/>
          <w:szCs w:val="28"/>
        </w:rPr>
      </w:pPr>
    </w:p>
    <w:p w14:paraId="1219B1F8" w14:textId="77777777" w:rsidR="00987EFD" w:rsidRPr="003201ED" w:rsidRDefault="00987EFD" w:rsidP="009768AF">
      <w:pPr>
        <w:pBdr>
          <w:bottom w:val="single" w:sz="4" w:space="1"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p>
    <w:p w14:paraId="7ECD2060" w14:textId="77777777" w:rsidR="00987EFD" w:rsidRPr="003201ED" w:rsidRDefault="000E03BA" w:rsidP="009768AF">
      <w:pPr>
        <w:pBdr>
          <w:bottom w:val="single" w:sz="4" w:space="1"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School Address:  Cnoc Liamhna, Baile Átha Cliath 16</w:t>
      </w:r>
      <w:r w:rsidR="004F199B">
        <w:rPr>
          <w:rFonts w:ascii="Arial" w:eastAsiaTheme="minorEastAsia" w:hAnsi="Arial" w:cs="Arial"/>
          <w:b/>
          <w:color w:val="385623" w:themeColor="accent6" w:themeShade="80"/>
          <w:sz w:val="24"/>
          <w:szCs w:val="24"/>
        </w:rPr>
        <w:t>.</w:t>
      </w:r>
    </w:p>
    <w:p w14:paraId="1E60064D" w14:textId="77777777" w:rsidR="00987EFD" w:rsidRPr="003201ED" w:rsidRDefault="00987EFD" w:rsidP="009768AF">
      <w:pPr>
        <w:pBdr>
          <w:bottom w:val="single" w:sz="4" w:space="1"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p>
    <w:p w14:paraId="64DE8286" w14:textId="77777777" w:rsidR="00987EFD" w:rsidRPr="003201ED" w:rsidRDefault="00987EFD" w:rsidP="009768AF">
      <w:pPr>
        <w:pBdr>
          <w:bottom w:val="single" w:sz="4" w:space="1"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0E03BA">
        <w:rPr>
          <w:rFonts w:ascii="Arial" w:eastAsiaTheme="minorEastAsia" w:hAnsi="Arial" w:cs="Arial"/>
          <w:b/>
          <w:color w:val="385623" w:themeColor="accent6" w:themeShade="80"/>
          <w:sz w:val="24"/>
          <w:szCs w:val="24"/>
        </w:rPr>
        <w:t xml:space="preserve">  20043G</w:t>
      </w:r>
    </w:p>
    <w:p w14:paraId="4742449E" w14:textId="77777777" w:rsidR="00987EFD" w:rsidRPr="003201ED" w:rsidRDefault="00987EFD" w:rsidP="009768AF">
      <w:pPr>
        <w:pBdr>
          <w:bottom w:val="single" w:sz="4" w:space="1"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p>
    <w:p w14:paraId="544F377D" w14:textId="77777777" w:rsidR="00987EFD" w:rsidRPr="003201ED" w:rsidRDefault="00987EFD" w:rsidP="009768AF">
      <w:pPr>
        <w:pBdr>
          <w:bottom w:val="single" w:sz="4" w:space="1"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0E03BA">
        <w:rPr>
          <w:rFonts w:ascii="Arial" w:eastAsiaTheme="minorEastAsia" w:hAnsi="Arial" w:cs="Arial"/>
          <w:b/>
          <w:color w:val="385623" w:themeColor="accent6" w:themeShade="80"/>
          <w:sz w:val="24"/>
          <w:szCs w:val="24"/>
        </w:rPr>
        <w:t xml:space="preserve">  An Foras Pátrúnachta</w:t>
      </w:r>
    </w:p>
    <w:p w14:paraId="7E10AB4B" w14:textId="77777777" w:rsidR="002B7446" w:rsidRDefault="002B7446" w:rsidP="009768AF">
      <w:pPr>
        <w:pBdr>
          <w:bottom w:val="single" w:sz="4" w:space="1" w:color="auto"/>
        </w:pBdr>
        <w:shd w:val="clear" w:color="auto" w:fill="FFFFFF" w:themeFill="background1"/>
        <w:spacing w:after="0" w:line="240" w:lineRule="auto"/>
        <w:jc w:val="both"/>
        <w:rPr>
          <w:rFonts w:ascii="Arial" w:eastAsiaTheme="minorEastAsia" w:hAnsi="Arial" w:cs="Arial"/>
          <w:b/>
          <w:color w:val="385623" w:themeColor="accent6" w:themeShade="80"/>
        </w:rPr>
      </w:pPr>
    </w:p>
    <w:p w14:paraId="60886A3C" w14:textId="77777777" w:rsidR="0099669A" w:rsidRPr="003201ED" w:rsidRDefault="0099669A" w:rsidP="00987EFD">
      <w:pPr>
        <w:spacing w:after="0" w:line="240" w:lineRule="auto"/>
        <w:jc w:val="both"/>
        <w:rPr>
          <w:rFonts w:ascii="Arial" w:eastAsiaTheme="minorEastAsia" w:hAnsi="Arial" w:cs="Arial"/>
          <w:b/>
          <w:color w:val="385623" w:themeColor="accent6" w:themeShade="80"/>
        </w:rPr>
      </w:pPr>
    </w:p>
    <w:p w14:paraId="6C6061BA"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489205EB" w14:textId="77777777" w:rsidR="002B7446" w:rsidRPr="003201ED" w:rsidRDefault="002B7446" w:rsidP="00762B44">
      <w:pPr>
        <w:spacing w:after="0" w:line="240" w:lineRule="auto"/>
        <w:jc w:val="both"/>
        <w:rPr>
          <w:rFonts w:ascii="Arial" w:eastAsiaTheme="minorEastAsia" w:hAnsi="Arial" w:cs="Arial"/>
        </w:rPr>
      </w:pPr>
    </w:p>
    <w:p w14:paraId="24F9F133" w14:textId="77777777" w:rsidR="00BB6BF4" w:rsidRPr="003201ED" w:rsidRDefault="002B7446" w:rsidP="009768AF">
      <w:pPr>
        <w:spacing w:after="0" w:line="240" w:lineRule="auto"/>
        <w:ind w:left="426"/>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23A6E96D" w14:textId="77777777" w:rsidR="002B7446" w:rsidRPr="003201ED" w:rsidRDefault="002B7446" w:rsidP="009768AF">
      <w:pPr>
        <w:spacing w:after="0" w:line="240" w:lineRule="auto"/>
        <w:ind w:left="426"/>
        <w:rPr>
          <w:rFonts w:ascii="Arial" w:eastAsiaTheme="minorEastAsia" w:hAnsi="Arial" w:cs="Arial"/>
        </w:rPr>
      </w:pPr>
    </w:p>
    <w:p w14:paraId="5555C167" w14:textId="6A8632AE" w:rsidR="002B7446" w:rsidRPr="003201ED" w:rsidRDefault="002B7446" w:rsidP="009768AF">
      <w:pPr>
        <w:spacing w:after="0" w:line="240" w:lineRule="auto"/>
        <w:ind w:left="426"/>
        <w:rPr>
          <w:rFonts w:ascii="Arial" w:eastAsiaTheme="minorEastAsia" w:hAnsi="Arial" w:cs="Arial"/>
        </w:rPr>
      </w:pPr>
      <w:r w:rsidRPr="003201ED">
        <w:rPr>
          <w:rFonts w:ascii="Arial" w:eastAsiaTheme="minorEastAsia" w:hAnsi="Arial" w:cs="Arial"/>
        </w:rPr>
        <w:t xml:space="preserve">The policy was approved by the school patron on </w:t>
      </w:r>
      <w:r w:rsidR="00DC54F5">
        <w:rPr>
          <w:rFonts w:ascii="Arial" w:eastAsiaTheme="minorEastAsia" w:hAnsi="Arial" w:cs="Arial"/>
        </w:rPr>
        <w:t>11/06/2020</w:t>
      </w:r>
      <w:r w:rsidRPr="003201ED">
        <w:rPr>
          <w:rFonts w:ascii="Arial" w:eastAsiaTheme="minorEastAsia" w:hAnsi="Arial" w:cs="Arial"/>
        </w:rPr>
        <w:t>.  It is published on the school’s website and will be made available in hardcopy to any person who requests it.</w:t>
      </w:r>
    </w:p>
    <w:p w14:paraId="55E97F35" w14:textId="77777777" w:rsidR="00567B36" w:rsidRPr="003201ED" w:rsidRDefault="00567B36" w:rsidP="009768AF">
      <w:pPr>
        <w:spacing w:after="0" w:line="240" w:lineRule="auto"/>
        <w:ind w:left="426"/>
        <w:rPr>
          <w:rFonts w:ascii="Arial" w:eastAsiaTheme="minorEastAsia" w:hAnsi="Arial" w:cs="Arial"/>
        </w:rPr>
      </w:pPr>
    </w:p>
    <w:p w14:paraId="79C1F894" w14:textId="77777777" w:rsidR="00987EFD" w:rsidRPr="00AE7E94" w:rsidRDefault="00567B36" w:rsidP="009768AF">
      <w:pPr>
        <w:ind w:left="426"/>
        <w:rPr>
          <w:rFonts w:ascii="Arial" w:hAnsi="Arial" w:cs="Arial"/>
        </w:rPr>
      </w:pPr>
      <w:r w:rsidRPr="003201ED">
        <w:rPr>
          <w:rFonts w:ascii="Arial" w:hAnsi="Arial" w:cs="Arial"/>
        </w:rPr>
        <w:t xml:space="preserve">The relevant dates and timelines for </w:t>
      </w:r>
      <w:r w:rsidR="002C0865">
        <w:rPr>
          <w:rFonts w:ascii="Arial" w:hAnsi="Arial" w:cs="Arial"/>
        </w:rPr>
        <w:t xml:space="preserve">the </w:t>
      </w:r>
      <w:r w:rsidR="004C638D">
        <w:rPr>
          <w:rFonts w:ascii="Arial" w:hAnsi="Arial" w:cs="Arial"/>
        </w:rPr>
        <w:t>Gaelscoil Chnoc Liamhna</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216A4E4A" w14:textId="77777777" w:rsidR="00E96AF6" w:rsidRPr="00AE7E94" w:rsidRDefault="00E96AF6" w:rsidP="009768AF">
      <w:pPr>
        <w:ind w:left="426"/>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064A1E90" w14:textId="77777777" w:rsidR="00E96AF6" w:rsidRDefault="00E96AF6" w:rsidP="009768AF">
      <w:pPr>
        <w:spacing w:after="0" w:line="240" w:lineRule="auto"/>
        <w:ind w:left="426"/>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64833E32" w14:textId="77777777" w:rsidR="002B7446" w:rsidRPr="00AE7E94" w:rsidRDefault="002B7446" w:rsidP="00762B44">
      <w:pPr>
        <w:spacing w:after="0" w:line="240" w:lineRule="auto"/>
        <w:jc w:val="both"/>
        <w:rPr>
          <w:rFonts w:ascii="Arial" w:eastAsiaTheme="minorEastAsia" w:hAnsi="Arial" w:cs="Arial"/>
        </w:rPr>
      </w:pPr>
    </w:p>
    <w:p w14:paraId="19F5F3BC" w14:textId="77777777" w:rsidR="002B74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Characteristic spirit and general objectives of the school</w:t>
      </w:r>
    </w:p>
    <w:p w14:paraId="0B943889" w14:textId="77777777" w:rsidR="00E02C8F" w:rsidRPr="003201ED" w:rsidRDefault="00E02C8F" w:rsidP="00762B44">
      <w:pPr>
        <w:spacing w:line="240" w:lineRule="auto"/>
        <w:contextualSpacing/>
        <w:jc w:val="both"/>
        <w:rPr>
          <w:rFonts w:ascii="Arial" w:eastAsiaTheme="minorEastAsia" w:hAnsi="Arial" w:cs="Arial"/>
        </w:rPr>
      </w:pPr>
    </w:p>
    <w:p w14:paraId="50498CF3" w14:textId="77777777" w:rsidR="00C70207" w:rsidRDefault="004C638D" w:rsidP="009768AF">
      <w:pPr>
        <w:shd w:val="clear" w:color="auto" w:fill="FFFFFF" w:themeFill="background1"/>
        <w:spacing w:line="240" w:lineRule="auto"/>
        <w:ind w:left="284"/>
        <w:contextualSpacing/>
        <w:jc w:val="both"/>
        <w:rPr>
          <w:rFonts w:ascii="Arial" w:eastAsiaTheme="minorEastAsia" w:hAnsi="Arial" w:cs="Arial"/>
        </w:rPr>
      </w:pPr>
      <w:r>
        <w:rPr>
          <w:rFonts w:ascii="Arial" w:eastAsiaTheme="minorEastAsia" w:hAnsi="Arial" w:cs="Arial"/>
        </w:rPr>
        <w:t>Gaelscoil Chnoc Liamhna is a Gaelscoil whose primary aim is to educate the child through the medium of Irish.  The school is under the patronage of an Foras Pátrúnachta and functions in accordance with the rules of the Department of Education and Skills.</w:t>
      </w:r>
      <w:r w:rsidR="002C0865">
        <w:rPr>
          <w:rFonts w:ascii="Arial" w:eastAsiaTheme="minorEastAsia" w:hAnsi="Arial" w:cs="Arial"/>
        </w:rPr>
        <w:t xml:space="preserve"> Established in 1996, Gaelscoil Chnoc Liamhna is a co-educational school with a Catholic ethos.</w:t>
      </w:r>
      <w:r>
        <w:rPr>
          <w:rFonts w:ascii="Arial" w:eastAsiaTheme="minorEastAsia" w:hAnsi="Arial" w:cs="Arial"/>
        </w:rPr>
        <w:t xml:space="preserve"> A child centred curriculum</w:t>
      </w:r>
      <w:r w:rsidR="00C70207">
        <w:rPr>
          <w:rFonts w:ascii="Arial" w:eastAsiaTheme="minorEastAsia" w:hAnsi="Arial" w:cs="Arial"/>
        </w:rPr>
        <w:t xml:space="preserve"> is in place which recognises the value and uniqueness of each child and where each child is encouraged to develop to their full potential.  We strive to provide a peaceful, caring environment and every effort is made to promote the intellectual, physical, cultural, moral, spiritual, social and emotional development of all our pupils regardless of abilities, aptitudes or gender</w:t>
      </w:r>
      <w:r w:rsidR="002C0865">
        <w:rPr>
          <w:rFonts w:ascii="Arial" w:eastAsiaTheme="minorEastAsia" w:hAnsi="Arial" w:cs="Arial"/>
        </w:rPr>
        <w:t>. We aim to</w:t>
      </w:r>
    </w:p>
    <w:p w14:paraId="30B1346C" w14:textId="77777777" w:rsidR="00C70207" w:rsidRDefault="00C70207" w:rsidP="009768AF">
      <w:pPr>
        <w:shd w:val="clear" w:color="auto" w:fill="FFFFFF" w:themeFill="background1"/>
        <w:spacing w:line="240" w:lineRule="auto"/>
        <w:ind w:left="284"/>
        <w:contextualSpacing/>
        <w:jc w:val="both"/>
        <w:rPr>
          <w:rFonts w:ascii="Arial" w:eastAsiaTheme="minorEastAsia" w:hAnsi="Arial" w:cs="Arial"/>
        </w:rPr>
      </w:pPr>
    </w:p>
    <w:p w14:paraId="1934ED87" w14:textId="77777777" w:rsidR="007B60D9" w:rsidRDefault="00C70207" w:rsidP="009768AF">
      <w:pPr>
        <w:shd w:val="clear" w:color="auto" w:fill="FFFFFF" w:themeFill="background1"/>
        <w:spacing w:line="240" w:lineRule="auto"/>
        <w:ind w:left="284"/>
        <w:jc w:val="both"/>
        <w:rPr>
          <w:rFonts w:ascii="Arial" w:eastAsiaTheme="minorEastAsia" w:hAnsi="Arial" w:cs="Arial"/>
        </w:rPr>
      </w:pPr>
      <w:proofErr w:type="gramStart"/>
      <w:r w:rsidRPr="00C70207">
        <w:rPr>
          <w:rFonts w:ascii="Arial" w:eastAsiaTheme="minorEastAsia" w:hAnsi="Arial" w:cs="Arial"/>
        </w:rPr>
        <w:t>.</w:t>
      </w:r>
      <w:r>
        <w:rPr>
          <w:rFonts w:ascii="Arial" w:eastAsiaTheme="minorEastAsia" w:hAnsi="Arial" w:cs="Arial"/>
        </w:rPr>
        <w:t>-</w:t>
      </w:r>
      <w:proofErr w:type="gramEnd"/>
      <w:r w:rsidR="007B60D9">
        <w:rPr>
          <w:rFonts w:ascii="Arial" w:eastAsiaTheme="minorEastAsia" w:hAnsi="Arial" w:cs="Arial"/>
        </w:rPr>
        <w:t xml:space="preserve">  </w:t>
      </w:r>
      <w:r>
        <w:rPr>
          <w:rFonts w:ascii="Arial" w:eastAsiaTheme="minorEastAsia" w:hAnsi="Arial" w:cs="Arial"/>
        </w:rPr>
        <w:t>promot</w:t>
      </w:r>
      <w:r w:rsidR="002C0865">
        <w:rPr>
          <w:rFonts w:ascii="Arial" w:eastAsiaTheme="minorEastAsia" w:hAnsi="Arial" w:cs="Arial"/>
        </w:rPr>
        <w:t>e</w:t>
      </w:r>
      <w:r>
        <w:rPr>
          <w:rFonts w:ascii="Arial" w:eastAsiaTheme="minorEastAsia" w:hAnsi="Arial" w:cs="Arial"/>
        </w:rPr>
        <w:t xml:space="preserve"> an open, friendly atmosphere with an emphasis on c</w:t>
      </w:r>
      <w:r w:rsidR="007B60D9">
        <w:rPr>
          <w:rFonts w:ascii="Arial" w:eastAsiaTheme="minorEastAsia" w:hAnsi="Arial" w:cs="Arial"/>
        </w:rPr>
        <w:t>o</w:t>
      </w:r>
      <w:r>
        <w:rPr>
          <w:rFonts w:ascii="Arial" w:eastAsiaTheme="minorEastAsia" w:hAnsi="Arial" w:cs="Arial"/>
        </w:rPr>
        <w:t>-operation, professionalism</w:t>
      </w:r>
      <w:r w:rsidR="007B60D9">
        <w:rPr>
          <w:rFonts w:ascii="Arial" w:eastAsiaTheme="minorEastAsia" w:hAnsi="Arial" w:cs="Arial"/>
        </w:rPr>
        <w:t xml:space="preserve"> </w:t>
      </w:r>
    </w:p>
    <w:p w14:paraId="1E8902CD" w14:textId="77777777" w:rsidR="007505E5" w:rsidRDefault="007B60D9" w:rsidP="009768AF">
      <w:pPr>
        <w:shd w:val="clear" w:color="auto" w:fill="FFFFFF" w:themeFill="background1"/>
        <w:spacing w:line="240" w:lineRule="auto"/>
        <w:ind w:left="284"/>
        <w:jc w:val="both"/>
        <w:rPr>
          <w:rFonts w:ascii="Arial" w:eastAsiaTheme="minorEastAsia" w:hAnsi="Arial" w:cs="Arial"/>
        </w:rPr>
      </w:pPr>
      <w:r>
        <w:rPr>
          <w:rFonts w:ascii="Arial" w:eastAsiaTheme="minorEastAsia" w:hAnsi="Arial" w:cs="Arial"/>
        </w:rPr>
        <w:t xml:space="preserve">  </w:t>
      </w:r>
      <w:r w:rsidR="00C70207">
        <w:rPr>
          <w:rFonts w:ascii="Arial" w:eastAsiaTheme="minorEastAsia" w:hAnsi="Arial" w:cs="Arial"/>
        </w:rPr>
        <w:t>and teamwork.</w:t>
      </w:r>
    </w:p>
    <w:p w14:paraId="093D3324" w14:textId="77777777" w:rsidR="00C70207" w:rsidRDefault="00C70207" w:rsidP="009768AF">
      <w:pPr>
        <w:shd w:val="clear" w:color="auto" w:fill="FFFFFF" w:themeFill="background1"/>
        <w:spacing w:line="240" w:lineRule="auto"/>
        <w:ind w:left="284"/>
        <w:jc w:val="both"/>
        <w:rPr>
          <w:rFonts w:ascii="Arial" w:eastAsiaTheme="minorEastAsia" w:hAnsi="Arial" w:cs="Arial"/>
        </w:rPr>
      </w:pPr>
      <w:r>
        <w:rPr>
          <w:rFonts w:ascii="Arial" w:eastAsiaTheme="minorEastAsia" w:hAnsi="Arial" w:cs="Arial"/>
        </w:rPr>
        <w:t>-</w:t>
      </w:r>
      <w:r w:rsidR="007B60D9">
        <w:rPr>
          <w:rFonts w:ascii="Arial" w:eastAsiaTheme="minorEastAsia" w:hAnsi="Arial" w:cs="Arial"/>
        </w:rPr>
        <w:t xml:space="preserve">  </w:t>
      </w:r>
      <w:r>
        <w:rPr>
          <w:rFonts w:ascii="Arial" w:eastAsiaTheme="minorEastAsia" w:hAnsi="Arial" w:cs="Arial"/>
        </w:rPr>
        <w:t>encourag</w:t>
      </w:r>
      <w:r w:rsidR="002C0865">
        <w:rPr>
          <w:rFonts w:ascii="Arial" w:eastAsiaTheme="minorEastAsia" w:hAnsi="Arial" w:cs="Arial"/>
        </w:rPr>
        <w:t>e</w:t>
      </w:r>
      <w:r>
        <w:rPr>
          <w:rFonts w:ascii="Arial" w:eastAsiaTheme="minorEastAsia" w:hAnsi="Arial" w:cs="Arial"/>
        </w:rPr>
        <w:t xml:space="preserve"> positive parent/teacher relationships.</w:t>
      </w:r>
    </w:p>
    <w:p w14:paraId="0BDF9631" w14:textId="77777777" w:rsidR="00C70207" w:rsidRDefault="00C70207" w:rsidP="009768AF">
      <w:pPr>
        <w:shd w:val="clear" w:color="auto" w:fill="FFFFFF" w:themeFill="background1"/>
        <w:spacing w:line="240" w:lineRule="auto"/>
        <w:ind w:left="284"/>
        <w:jc w:val="both"/>
        <w:rPr>
          <w:rFonts w:ascii="Arial" w:eastAsiaTheme="minorEastAsia" w:hAnsi="Arial" w:cs="Arial"/>
        </w:rPr>
      </w:pPr>
      <w:r>
        <w:rPr>
          <w:rFonts w:ascii="Arial" w:eastAsiaTheme="minorEastAsia" w:hAnsi="Arial" w:cs="Arial"/>
        </w:rPr>
        <w:t>-</w:t>
      </w:r>
      <w:r w:rsidR="007B60D9">
        <w:rPr>
          <w:rFonts w:ascii="Arial" w:eastAsiaTheme="minorEastAsia" w:hAnsi="Arial" w:cs="Arial"/>
        </w:rPr>
        <w:t xml:space="preserve">  </w:t>
      </w:r>
      <w:r>
        <w:rPr>
          <w:rFonts w:ascii="Arial" w:eastAsiaTheme="minorEastAsia" w:hAnsi="Arial" w:cs="Arial"/>
        </w:rPr>
        <w:t>nurtur</w:t>
      </w:r>
      <w:r w:rsidR="002C0865">
        <w:rPr>
          <w:rFonts w:ascii="Arial" w:eastAsiaTheme="minorEastAsia" w:hAnsi="Arial" w:cs="Arial"/>
        </w:rPr>
        <w:t>e</w:t>
      </w:r>
      <w:r>
        <w:rPr>
          <w:rFonts w:ascii="Arial" w:eastAsiaTheme="minorEastAsia" w:hAnsi="Arial" w:cs="Arial"/>
        </w:rPr>
        <w:t xml:space="preserve"> communication in every area of school life that is based on respect and trust.</w:t>
      </w:r>
    </w:p>
    <w:p w14:paraId="1B918C6D" w14:textId="77777777" w:rsidR="00C70207" w:rsidRPr="00C70207" w:rsidRDefault="00C70207" w:rsidP="009768AF">
      <w:pPr>
        <w:shd w:val="clear" w:color="auto" w:fill="FFFFFF" w:themeFill="background1"/>
        <w:spacing w:line="240" w:lineRule="auto"/>
        <w:ind w:left="284"/>
        <w:jc w:val="both"/>
        <w:rPr>
          <w:rFonts w:ascii="Arial" w:eastAsiaTheme="minorEastAsia" w:hAnsi="Arial" w:cs="Arial"/>
        </w:rPr>
      </w:pPr>
      <w:r>
        <w:rPr>
          <w:rFonts w:ascii="Arial" w:eastAsiaTheme="minorEastAsia" w:hAnsi="Arial" w:cs="Arial"/>
        </w:rPr>
        <w:t>-</w:t>
      </w:r>
      <w:r w:rsidR="007B60D9">
        <w:rPr>
          <w:rFonts w:ascii="Arial" w:eastAsiaTheme="minorEastAsia" w:hAnsi="Arial" w:cs="Arial"/>
        </w:rPr>
        <w:t xml:space="preserve">  </w:t>
      </w:r>
      <w:r>
        <w:rPr>
          <w:rFonts w:ascii="Arial" w:eastAsiaTheme="minorEastAsia" w:hAnsi="Arial" w:cs="Arial"/>
        </w:rPr>
        <w:t xml:space="preserve">develop the self-esteem and </w:t>
      </w:r>
      <w:r w:rsidR="007B60D9">
        <w:rPr>
          <w:rFonts w:ascii="Arial" w:eastAsiaTheme="minorEastAsia" w:hAnsi="Arial" w:cs="Arial"/>
        </w:rPr>
        <w:t>self-confidence of our pupils.</w:t>
      </w:r>
    </w:p>
    <w:p w14:paraId="39C4F509" w14:textId="77777777" w:rsidR="007B60D9" w:rsidRDefault="007B60D9" w:rsidP="009768AF">
      <w:pPr>
        <w:shd w:val="clear" w:color="auto" w:fill="FFFFFF" w:themeFill="background1"/>
        <w:spacing w:line="240" w:lineRule="auto"/>
        <w:ind w:left="284"/>
        <w:contextualSpacing/>
        <w:jc w:val="both"/>
        <w:rPr>
          <w:rFonts w:ascii="Arial" w:eastAsiaTheme="minorEastAsia" w:hAnsi="Arial" w:cs="Arial"/>
        </w:rPr>
      </w:pPr>
      <w:r>
        <w:rPr>
          <w:rFonts w:ascii="Arial" w:eastAsiaTheme="minorEastAsia" w:hAnsi="Arial" w:cs="Arial"/>
        </w:rPr>
        <w:t>-  follow a definite code of behaviour that emphasises respect, honesty, fairness and</w:t>
      </w:r>
    </w:p>
    <w:p w14:paraId="53F92007" w14:textId="77777777" w:rsidR="00E02C8F" w:rsidRDefault="007B60D9" w:rsidP="009768AF">
      <w:pPr>
        <w:shd w:val="clear" w:color="auto" w:fill="FFFFFF" w:themeFill="background1"/>
        <w:spacing w:line="240" w:lineRule="auto"/>
        <w:ind w:left="284"/>
        <w:contextualSpacing/>
        <w:jc w:val="both"/>
        <w:rPr>
          <w:rFonts w:ascii="Arial" w:eastAsiaTheme="minorEastAsia" w:hAnsi="Arial" w:cs="Arial"/>
        </w:rPr>
      </w:pPr>
      <w:r>
        <w:rPr>
          <w:rFonts w:ascii="Arial" w:eastAsiaTheme="minorEastAsia" w:hAnsi="Arial" w:cs="Arial"/>
        </w:rPr>
        <w:t xml:space="preserve">   personal responsibility.</w:t>
      </w:r>
    </w:p>
    <w:p w14:paraId="174E8A81" w14:textId="77777777" w:rsidR="009768AF" w:rsidRDefault="009768AF" w:rsidP="009768AF">
      <w:pPr>
        <w:shd w:val="clear" w:color="auto" w:fill="FFFFFF" w:themeFill="background1"/>
        <w:spacing w:line="240" w:lineRule="auto"/>
        <w:ind w:left="284" w:right="-330"/>
        <w:contextualSpacing/>
        <w:jc w:val="both"/>
        <w:rPr>
          <w:rFonts w:ascii="Arial" w:eastAsiaTheme="minorEastAsia" w:hAnsi="Arial" w:cs="Arial"/>
        </w:rPr>
      </w:pPr>
    </w:p>
    <w:p w14:paraId="3B244829" w14:textId="77777777" w:rsidR="007B60D9" w:rsidRDefault="007B60D9" w:rsidP="009768AF">
      <w:pPr>
        <w:shd w:val="clear" w:color="auto" w:fill="FFFFFF" w:themeFill="background1"/>
        <w:spacing w:line="240" w:lineRule="auto"/>
        <w:ind w:left="284" w:right="-330"/>
        <w:contextualSpacing/>
        <w:jc w:val="both"/>
        <w:rPr>
          <w:rFonts w:ascii="Arial" w:eastAsiaTheme="minorEastAsia" w:hAnsi="Arial" w:cs="Arial"/>
        </w:rPr>
      </w:pPr>
      <w:r>
        <w:rPr>
          <w:rFonts w:ascii="Arial" w:eastAsiaTheme="minorEastAsia" w:hAnsi="Arial" w:cs="Arial"/>
        </w:rPr>
        <w:t xml:space="preserve">We encourage the children to participate in every aspect of our Irish culture – language, games, music, dance.  Parental participation and support </w:t>
      </w:r>
      <w:r w:rsidR="00CE1C77">
        <w:rPr>
          <w:rFonts w:ascii="Arial" w:eastAsiaTheme="minorEastAsia" w:hAnsi="Arial" w:cs="Arial"/>
        </w:rPr>
        <w:t>are</w:t>
      </w:r>
      <w:r>
        <w:rPr>
          <w:rFonts w:ascii="Arial" w:eastAsiaTheme="minorEastAsia" w:hAnsi="Arial" w:cs="Arial"/>
        </w:rPr>
        <w:t xml:space="preserve"> important aspect</w:t>
      </w:r>
      <w:r w:rsidR="00CE1C77">
        <w:rPr>
          <w:rFonts w:ascii="Arial" w:eastAsiaTheme="minorEastAsia" w:hAnsi="Arial" w:cs="Arial"/>
        </w:rPr>
        <w:t>s</w:t>
      </w:r>
      <w:r>
        <w:rPr>
          <w:rFonts w:ascii="Arial" w:eastAsiaTheme="minorEastAsia" w:hAnsi="Arial" w:cs="Arial"/>
        </w:rPr>
        <w:t xml:space="preserve"> of school life.</w:t>
      </w:r>
    </w:p>
    <w:p w14:paraId="79F129CD"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lastRenderedPageBreak/>
        <w:t xml:space="preserve">Admission Statement </w:t>
      </w:r>
    </w:p>
    <w:p w14:paraId="33DDA6AB" w14:textId="77777777" w:rsidR="00321C41" w:rsidRPr="003201ED" w:rsidRDefault="00321C41" w:rsidP="00E02C8F">
      <w:pPr>
        <w:pStyle w:val="NoSpacing"/>
        <w:rPr>
          <w:rFonts w:ascii="Arial" w:hAnsi="Arial" w:cs="Arial"/>
        </w:rPr>
      </w:pPr>
    </w:p>
    <w:p w14:paraId="594FB813" w14:textId="77777777" w:rsidR="00E02C8F" w:rsidRPr="003201ED" w:rsidRDefault="007B60D9" w:rsidP="009768AF">
      <w:pPr>
        <w:pStyle w:val="NoSpacing"/>
        <w:ind w:left="284"/>
        <w:rPr>
          <w:rFonts w:ascii="Arial" w:hAnsi="Arial" w:cs="Arial"/>
        </w:rPr>
      </w:pPr>
      <w:r>
        <w:rPr>
          <w:rFonts w:ascii="Arial" w:hAnsi="Arial" w:cs="Arial"/>
        </w:rPr>
        <w:t>Gaelscoil Chnoc Liamhna</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CE1C77">
        <w:rPr>
          <w:rFonts w:ascii="Arial" w:hAnsi="Arial" w:cs="Arial"/>
        </w:rPr>
        <w:t xml:space="preserve"> grounds:</w:t>
      </w:r>
    </w:p>
    <w:p w14:paraId="62559574" w14:textId="77777777" w:rsidR="00E02C8F" w:rsidRPr="003201ED" w:rsidRDefault="00E02C8F" w:rsidP="00E02C8F">
      <w:pPr>
        <w:pStyle w:val="NoSpacing"/>
        <w:rPr>
          <w:rFonts w:ascii="Arial" w:hAnsi="Arial" w:cs="Arial"/>
        </w:rPr>
      </w:pPr>
    </w:p>
    <w:p w14:paraId="08537A35"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of the student or the applicant in respect of the student concerned,</w:t>
      </w:r>
    </w:p>
    <w:p w14:paraId="0583E86C"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of the student or the applicant in respect of the student concerned,</w:t>
      </w:r>
    </w:p>
    <w:p w14:paraId="30782E4F"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of the student or the applicant in respect of the student concerned,</w:t>
      </w:r>
    </w:p>
    <w:p w14:paraId="0D955396"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of the student or the applicant in respect of the student concerned,</w:t>
      </w:r>
    </w:p>
    <w:p w14:paraId="34B44E86"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of the student or the applicant in respect of the student concerned,</w:t>
      </w:r>
    </w:p>
    <w:p w14:paraId="04354AE4"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of the student or the applicant in respect of the student concerned,</w:t>
      </w:r>
    </w:p>
    <w:p w14:paraId="0B86C900"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race of the student or the applicant in respect of the student concerned,</w:t>
      </w:r>
    </w:p>
    <w:p w14:paraId="4CD9B301" w14:textId="77777777" w:rsidR="00E02C8F" w:rsidRPr="003201ED" w:rsidRDefault="00CE1C77" w:rsidP="00E02C8F">
      <w:pPr>
        <w:pStyle w:val="NoSpacing"/>
        <w:numPr>
          <w:ilvl w:val="0"/>
          <w:numId w:val="14"/>
        </w:numPr>
        <w:rPr>
          <w:rFonts w:ascii="Arial" w:hAnsi="Arial" w:cs="Arial"/>
        </w:rPr>
      </w:pPr>
      <w:r>
        <w:rPr>
          <w:rFonts w:ascii="Arial" w:hAnsi="Arial" w:cs="Arial"/>
        </w:rPr>
        <w:t xml:space="preserve">the student </w:t>
      </w:r>
      <w:r w:rsidR="00E02C8F" w:rsidRPr="003201ED">
        <w:rPr>
          <w:rFonts w:ascii="Arial" w:hAnsi="Arial" w:cs="Arial"/>
        </w:rPr>
        <w:t>or the applicant in respect of the student concerned</w:t>
      </w:r>
      <w:r w:rsidR="00936401">
        <w:rPr>
          <w:rFonts w:ascii="Arial" w:hAnsi="Arial" w:cs="Arial"/>
        </w:rPr>
        <w:t xml:space="preserve"> is a member of the Traveller community,</w:t>
      </w:r>
    </w:p>
    <w:p w14:paraId="56B51B6F" w14:textId="77777777" w:rsidR="00321C41" w:rsidRPr="00F704E7" w:rsidRDefault="00E02C8F" w:rsidP="009768AF">
      <w:pPr>
        <w:pStyle w:val="NoSpacing"/>
        <w:numPr>
          <w:ilvl w:val="0"/>
          <w:numId w:val="14"/>
        </w:numPr>
        <w:ind w:right="-308"/>
        <w:rPr>
          <w:rFonts w:ascii="Arial" w:hAnsi="Arial" w:cs="Arial"/>
        </w:rPr>
      </w:pPr>
      <w:r w:rsidRPr="003201ED">
        <w:rPr>
          <w:rFonts w:ascii="Arial" w:hAnsi="Arial" w:cs="Arial"/>
        </w:rPr>
        <w:t xml:space="preserve">the student or the applicant in respect of the student concerned has </w:t>
      </w:r>
      <w:r w:rsidRPr="00F704E7">
        <w:rPr>
          <w:rFonts w:ascii="Arial" w:hAnsi="Arial" w:cs="Arial"/>
        </w:rPr>
        <w:t>special educational needs</w:t>
      </w:r>
    </w:p>
    <w:p w14:paraId="7CEA44A4" w14:textId="77777777" w:rsidR="00764262" w:rsidRPr="00F704E7" w:rsidRDefault="00764262" w:rsidP="00764262">
      <w:pPr>
        <w:pStyle w:val="NoSpacing"/>
        <w:ind w:left="360"/>
        <w:rPr>
          <w:rFonts w:ascii="Arial" w:hAnsi="Arial" w:cs="Arial"/>
        </w:rPr>
      </w:pPr>
    </w:p>
    <w:p w14:paraId="4258472E" w14:textId="77777777" w:rsidR="00764262" w:rsidRPr="00F704E7" w:rsidRDefault="00764262" w:rsidP="009768AF">
      <w:pPr>
        <w:spacing w:after="0" w:line="240" w:lineRule="auto"/>
        <w:ind w:left="426"/>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14:paraId="4FAF9670" w14:textId="77777777" w:rsidR="00764262" w:rsidRPr="00F704E7" w:rsidRDefault="00764262" w:rsidP="00764262">
      <w:pPr>
        <w:pStyle w:val="NoSpacing"/>
        <w:ind w:left="360"/>
        <w:rPr>
          <w:rFonts w:ascii="Arial" w:hAnsi="Arial" w:cs="Arial"/>
        </w:rPr>
      </w:pPr>
    </w:p>
    <w:tbl>
      <w:tblPr>
        <w:tblStyle w:val="TableGrid0"/>
        <w:tblW w:w="9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136"/>
      </w:tblGrid>
      <w:tr w:rsidR="00BC2C03" w:rsidRPr="003201ED" w14:paraId="58D6E790" w14:textId="77777777" w:rsidTr="009768AF">
        <w:trPr>
          <w:trHeight w:val="1300"/>
        </w:trPr>
        <w:tc>
          <w:tcPr>
            <w:tcW w:w="9136" w:type="dxa"/>
            <w:shd w:val="clear" w:color="auto" w:fill="FFFFFF" w:themeFill="background1"/>
          </w:tcPr>
          <w:p w14:paraId="1E2B21A7" w14:textId="77777777" w:rsidR="003857A6" w:rsidRDefault="00A262C1" w:rsidP="009768AF">
            <w:pPr>
              <w:autoSpaceDE w:val="0"/>
              <w:autoSpaceDN w:val="0"/>
              <w:adjustRightInd w:val="0"/>
              <w:ind w:left="321"/>
              <w:rPr>
                <w:rFonts w:ascii="Arial" w:eastAsiaTheme="minorEastAsia" w:hAnsi="Arial" w:cs="Arial"/>
              </w:rPr>
            </w:pPr>
            <w:r w:rsidRPr="009768AF">
              <w:rPr>
                <w:rFonts w:ascii="Arial" w:eastAsiaTheme="minorEastAsia" w:hAnsi="Arial" w:cs="Arial"/>
              </w:rPr>
              <w:t>Gaelscoil Chnoc Liamhna</w:t>
            </w:r>
            <w:r w:rsidR="003857A6" w:rsidRPr="009768AF">
              <w:rPr>
                <w:rFonts w:ascii="Arial" w:eastAsiaTheme="minorEastAsia" w:hAnsi="Arial" w:cs="Arial"/>
              </w:rPr>
              <w:t xml:space="preserve"> is a school</w:t>
            </w:r>
            <w:r w:rsidR="003857A6" w:rsidRPr="009768AF">
              <w:rPr>
                <w:rFonts w:ascii="Arial" w:hAnsi="Arial" w:cs="Arial"/>
              </w:rPr>
              <w:t xml:space="preserve"> whose objective is to provide education in an environment</w:t>
            </w:r>
            <w:r w:rsidR="00D7132E" w:rsidRPr="009768AF">
              <w:rPr>
                <w:rFonts w:ascii="Arial" w:hAnsi="Arial" w:cs="Arial"/>
              </w:rPr>
              <w:t xml:space="preserve"> </w:t>
            </w:r>
            <w:r w:rsidR="003857A6" w:rsidRPr="009768AF">
              <w:rPr>
                <w:rFonts w:ascii="Arial" w:hAnsi="Arial" w:cs="Arial"/>
              </w:rPr>
              <w:t>which promotes certain religious values</w:t>
            </w:r>
            <w:r w:rsidR="003857A6" w:rsidRPr="009768AF">
              <w:rPr>
                <w:rFonts w:ascii="Arial" w:eastAsiaTheme="minorEastAsia" w:hAnsi="Arial" w:cs="Arial"/>
              </w:rPr>
              <w:t xml:space="preserve"> and does not discriminate where it refuses to admit as a student a person who is not </w:t>
            </w:r>
            <w:r w:rsidRPr="009768AF">
              <w:rPr>
                <w:rFonts w:ascii="Arial" w:eastAsiaTheme="minorEastAsia" w:hAnsi="Arial" w:cs="Arial"/>
              </w:rPr>
              <w:t>Catholic</w:t>
            </w:r>
            <w:r w:rsidR="003857A6" w:rsidRPr="009768AF">
              <w:rPr>
                <w:rFonts w:ascii="Arial" w:eastAsiaTheme="minorEastAsia" w:hAnsi="Arial" w:cs="Arial"/>
              </w:rPr>
              <w:t xml:space="preserve"> and it is proved that the refusal is essential to maintain the ethos of the school.</w:t>
            </w:r>
          </w:p>
          <w:p w14:paraId="77B6CAC6" w14:textId="77777777" w:rsidR="00E5513E" w:rsidRDefault="00E5513E" w:rsidP="009768AF">
            <w:pPr>
              <w:autoSpaceDE w:val="0"/>
              <w:autoSpaceDN w:val="0"/>
              <w:adjustRightInd w:val="0"/>
              <w:ind w:left="321"/>
              <w:rPr>
                <w:rFonts w:ascii="Arial" w:eastAsiaTheme="minorEastAsia" w:hAnsi="Arial" w:cs="Arial"/>
                <w:i/>
              </w:rPr>
            </w:pPr>
          </w:p>
          <w:p w14:paraId="3A8DF63B" w14:textId="77777777" w:rsidR="00E5513E" w:rsidRDefault="00E5513E" w:rsidP="00E5513E">
            <w:pPr>
              <w:pStyle w:val="ListParagraph"/>
              <w:numPr>
                <w:ilvl w:val="0"/>
                <w:numId w:val="29"/>
              </w:numPr>
              <w:autoSpaceDE w:val="0"/>
              <w:autoSpaceDN w:val="0"/>
              <w:adjustRightInd w:val="0"/>
              <w:rPr>
                <w:rFonts w:ascii="Arial" w:eastAsiaTheme="minorEastAsia" w:hAnsi="Arial" w:cs="Arial"/>
                <w:iCs/>
                <w:color w:val="385623" w:themeColor="accent6" w:themeShade="80"/>
                <w:sz w:val="24"/>
                <w:szCs w:val="24"/>
              </w:rPr>
            </w:pPr>
            <w:r>
              <w:rPr>
                <w:rFonts w:ascii="Arial" w:eastAsiaTheme="minorEastAsia" w:hAnsi="Arial" w:cs="Arial"/>
                <w:iCs/>
                <w:color w:val="385623" w:themeColor="accent6" w:themeShade="80"/>
                <w:sz w:val="24"/>
                <w:szCs w:val="24"/>
              </w:rPr>
              <w:t>Categories of Special Educational Needs catered for in the school</w:t>
            </w:r>
          </w:p>
          <w:p w14:paraId="732C0947" w14:textId="77777777" w:rsidR="00E5513E" w:rsidRDefault="00E5513E" w:rsidP="00E5513E">
            <w:pPr>
              <w:pStyle w:val="ListParagraph"/>
              <w:autoSpaceDE w:val="0"/>
              <w:autoSpaceDN w:val="0"/>
              <w:adjustRightInd w:val="0"/>
              <w:ind w:left="360"/>
              <w:rPr>
                <w:rFonts w:ascii="Arial" w:eastAsiaTheme="minorEastAsia" w:hAnsi="Arial" w:cs="Arial"/>
                <w:iCs/>
                <w:color w:val="385623" w:themeColor="accent6" w:themeShade="80"/>
                <w:sz w:val="24"/>
                <w:szCs w:val="24"/>
              </w:rPr>
            </w:pPr>
          </w:p>
          <w:p w14:paraId="7B6CCC72" w14:textId="77777777" w:rsidR="00E5513E" w:rsidRPr="00E5513E" w:rsidRDefault="00E5513E" w:rsidP="00E5513E">
            <w:pPr>
              <w:pStyle w:val="ListParagraph"/>
              <w:autoSpaceDE w:val="0"/>
              <w:autoSpaceDN w:val="0"/>
              <w:adjustRightInd w:val="0"/>
              <w:ind w:left="360"/>
              <w:rPr>
                <w:rFonts w:ascii="Arial" w:eastAsiaTheme="minorEastAsia" w:hAnsi="Arial" w:cs="Arial"/>
                <w:iCs/>
              </w:rPr>
            </w:pPr>
            <w:r>
              <w:rPr>
                <w:rFonts w:ascii="Arial" w:eastAsiaTheme="minorEastAsia" w:hAnsi="Arial" w:cs="Arial"/>
                <w:iCs/>
              </w:rPr>
              <w:t>Gaelscoil Chnoc Liamhna is a mainstream school. It does not have a special class or ASD class. Pupils with special educational needs are taught by their mainstream class teacher with the support of the Special Education Team.</w:t>
            </w:r>
          </w:p>
          <w:p w14:paraId="17EC21BC" w14:textId="77777777" w:rsidR="003D39A4" w:rsidRPr="00F704E7" w:rsidRDefault="003D39A4" w:rsidP="00762B44">
            <w:pPr>
              <w:jc w:val="both"/>
              <w:rPr>
                <w:rFonts w:ascii="Arial" w:eastAsiaTheme="minorEastAsia" w:hAnsi="Arial" w:cs="Arial"/>
                <w:color w:val="385623" w:themeColor="accent6" w:themeShade="80"/>
              </w:rPr>
            </w:pPr>
          </w:p>
        </w:tc>
      </w:tr>
    </w:tbl>
    <w:p w14:paraId="477E56FA" w14:textId="77777777"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14:paraId="54DBA297" w14:textId="77777777" w:rsidR="00641946" w:rsidRPr="003201ED" w:rsidRDefault="00641946" w:rsidP="00762B44">
      <w:pPr>
        <w:spacing w:after="0" w:line="240" w:lineRule="auto"/>
        <w:jc w:val="both"/>
        <w:rPr>
          <w:rFonts w:ascii="Arial" w:eastAsiaTheme="minorEastAsia" w:hAnsi="Arial" w:cs="Arial"/>
        </w:rPr>
      </w:pPr>
    </w:p>
    <w:p w14:paraId="08F958AB"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60CB5B7B" w14:textId="77777777" w:rsidR="00641946" w:rsidRPr="003201ED" w:rsidRDefault="00641946" w:rsidP="00762B44">
      <w:pPr>
        <w:spacing w:after="0" w:line="240" w:lineRule="auto"/>
        <w:jc w:val="both"/>
        <w:rPr>
          <w:rFonts w:ascii="Arial" w:eastAsiaTheme="minorEastAsia" w:hAnsi="Arial" w:cs="Arial"/>
        </w:rPr>
      </w:pPr>
    </w:p>
    <w:p w14:paraId="748162D5"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r w:rsidR="00184086">
        <w:rPr>
          <w:rFonts w:ascii="Arial" w:eastAsiaTheme="minorEastAsia" w:hAnsi="Arial" w:cs="Arial"/>
        </w:rPr>
        <w:t xml:space="preserve">section </w:t>
      </w:r>
      <w:r w:rsidR="00E5513E">
        <w:rPr>
          <w:rFonts w:ascii="Arial" w:eastAsiaTheme="minorEastAsia" w:hAnsi="Arial" w:cs="Arial"/>
        </w:rPr>
        <w:t>6</w:t>
      </w:r>
      <w:r w:rsidRPr="003201ED">
        <w:rPr>
          <w:rFonts w:ascii="Arial" w:eastAsiaTheme="minorEastAsia" w:hAnsi="Arial" w:cs="Arial"/>
        </w:rPr>
        <w:t xml:space="preserve"> below for further details)</w:t>
      </w:r>
    </w:p>
    <w:p w14:paraId="22B98DD3"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4382A8A6"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r w:rsidR="00E5513E">
        <w:rPr>
          <w:rFonts w:ascii="Arial" w:hAnsi="Arial" w:cs="Arial"/>
        </w:rPr>
        <w:t>.</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16"/>
      </w:tblGrid>
      <w:tr w:rsidR="003D39A4" w:rsidRPr="003201ED" w14:paraId="040DA307" w14:textId="77777777" w:rsidTr="009768AF">
        <w:tc>
          <w:tcPr>
            <w:tcW w:w="9016" w:type="dxa"/>
            <w:shd w:val="clear" w:color="auto" w:fill="FFFFFF" w:themeFill="background1"/>
          </w:tcPr>
          <w:p w14:paraId="068CCFB6" w14:textId="77777777" w:rsidR="0088352A" w:rsidRPr="00F704E7" w:rsidRDefault="0088352A" w:rsidP="0088352A">
            <w:pPr>
              <w:autoSpaceDE w:val="0"/>
              <w:autoSpaceDN w:val="0"/>
              <w:adjustRightInd w:val="0"/>
              <w:rPr>
                <w:rFonts w:ascii="Arial" w:eastAsiaTheme="minorEastAsia" w:hAnsi="Arial" w:cs="Arial"/>
                <w:b/>
                <w:i/>
              </w:rPr>
            </w:pPr>
          </w:p>
          <w:p w14:paraId="63091FB4" w14:textId="77777777" w:rsidR="0088352A" w:rsidRPr="00F704E7" w:rsidRDefault="00A262C1" w:rsidP="009768AF">
            <w:pPr>
              <w:autoSpaceDE w:val="0"/>
              <w:autoSpaceDN w:val="0"/>
              <w:adjustRightInd w:val="0"/>
              <w:ind w:left="321"/>
              <w:contextualSpacing/>
              <w:jc w:val="both"/>
              <w:rPr>
                <w:rFonts w:ascii="Arial" w:eastAsiaTheme="minorEastAsia" w:hAnsi="Arial" w:cs="Arial"/>
              </w:rPr>
            </w:pPr>
            <w:r>
              <w:rPr>
                <w:rFonts w:ascii="Arial" w:eastAsiaTheme="minorEastAsia" w:hAnsi="Arial" w:cs="Arial"/>
              </w:rPr>
              <w:t>Gaelscoil Chnoc Liam</w:t>
            </w:r>
            <w:r w:rsidR="00B55D45">
              <w:rPr>
                <w:rFonts w:ascii="Arial" w:eastAsiaTheme="minorEastAsia" w:hAnsi="Arial" w:cs="Arial"/>
              </w:rPr>
              <w:t>hna</w:t>
            </w:r>
            <w:r w:rsidR="0088352A" w:rsidRPr="00F704E7">
              <w:rPr>
                <w:rFonts w:ascii="Arial" w:eastAsiaTheme="minorEastAsia" w:hAnsi="Arial" w:cs="Arial"/>
              </w:rPr>
              <w:t xml:space="preserve"> is a </w:t>
            </w:r>
            <w:r w:rsidR="00B55D45">
              <w:rPr>
                <w:rFonts w:ascii="Arial" w:eastAsiaTheme="minorEastAsia" w:hAnsi="Arial" w:cs="Arial"/>
              </w:rPr>
              <w:t>Catholic school</w:t>
            </w:r>
            <w:r w:rsidR="0088352A" w:rsidRPr="00F704E7">
              <w:rPr>
                <w:rFonts w:ascii="Arial" w:eastAsiaTheme="minorEastAsia" w:hAnsi="Arial" w:cs="Arial"/>
              </w:rPr>
              <w:t xml:space="preserve"> and may refuse to admit as a student a person who is not of </w:t>
            </w:r>
            <w:r w:rsidR="00B55D45">
              <w:rPr>
                <w:rFonts w:ascii="Arial" w:eastAsiaTheme="minorEastAsia" w:hAnsi="Arial" w:cs="Arial"/>
              </w:rPr>
              <w:t>Catholic</w:t>
            </w:r>
            <w:r w:rsidR="0088352A" w:rsidRPr="00F704E7">
              <w:rPr>
                <w:rFonts w:ascii="Arial" w:eastAsiaTheme="minorEastAsia" w:hAnsi="Arial" w:cs="Arial"/>
              </w:rPr>
              <w:t xml:space="preserve"> denomination where it is proved that the refusal is essential to maintain the ethos of the school.</w:t>
            </w:r>
          </w:p>
          <w:p w14:paraId="70122B22" w14:textId="77777777" w:rsidR="0088352A" w:rsidRPr="00F704E7" w:rsidRDefault="0088352A" w:rsidP="00B55D45">
            <w:pPr>
              <w:autoSpaceDE w:val="0"/>
              <w:autoSpaceDN w:val="0"/>
              <w:adjustRightInd w:val="0"/>
              <w:contextualSpacing/>
              <w:jc w:val="both"/>
              <w:rPr>
                <w:rFonts w:ascii="Arial" w:eastAsiaTheme="minorEastAsia" w:hAnsi="Arial" w:cs="Arial"/>
              </w:rPr>
            </w:pPr>
          </w:p>
        </w:tc>
      </w:tr>
    </w:tbl>
    <w:p w14:paraId="1A33F7C5" w14:textId="77777777"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0" w:name="_Oversubscription_(this_section"/>
      <w:bookmarkStart w:id="1" w:name="_Ref31796116"/>
      <w:bookmarkEnd w:id="0"/>
      <w:r w:rsidRPr="00103809">
        <w:rPr>
          <w:rFonts w:ascii="Arial" w:eastAsiaTheme="minorEastAsia" w:hAnsi="Arial" w:cs="Arial"/>
          <w:b/>
          <w:color w:val="385623" w:themeColor="accent6" w:themeShade="80"/>
          <w:sz w:val="24"/>
          <w:szCs w:val="24"/>
        </w:rPr>
        <w:t>Oversubscription</w:t>
      </w:r>
      <w:bookmarkEnd w:id="1"/>
      <w:r w:rsidR="00184086">
        <w:rPr>
          <w:rFonts w:ascii="Arial" w:eastAsiaTheme="minorEastAsia" w:hAnsi="Arial" w:cs="Arial"/>
          <w:b/>
          <w:color w:val="385623" w:themeColor="accent6" w:themeShade="80"/>
          <w:sz w:val="24"/>
          <w:szCs w:val="24"/>
        </w:rPr>
        <w:t xml:space="preserve"> </w:t>
      </w:r>
    </w:p>
    <w:p w14:paraId="56B50B32" w14:textId="77777777" w:rsidR="009768AF" w:rsidRDefault="009768AF" w:rsidP="00EE4292">
      <w:pPr>
        <w:spacing w:after="0" w:line="240" w:lineRule="auto"/>
        <w:jc w:val="both"/>
        <w:rPr>
          <w:rFonts w:ascii="Arial" w:eastAsiaTheme="minorEastAsia" w:hAnsi="Arial" w:cs="Arial"/>
        </w:rPr>
      </w:pPr>
    </w:p>
    <w:p w14:paraId="7A7B53B4" w14:textId="77777777" w:rsidR="00EE4292" w:rsidRPr="003201ED" w:rsidRDefault="00EC47D9" w:rsidP="009768AF">
      <w:pPr>
        <w:spacing w:after="0" w:line="240" w:lineRule="auto"/>
        <w:ind w:left="426"/>
        <w:jc w:val="both"/>
        <w:rPr>
          <w:rFonts w:ascii="Arial" w:eastAsiaTheme="minorEastAsia" w:hAnsi="Arial" w:cs="Arial"/>
        </w:rPr>
      </w:pPr>
      <w:r>
        <w:rPr>
          <w:rFonts w:ascii="Arial" w:eastAsiaTheme="minorEastAsia" w:hAnsi="Arial" w:cs="Arial"/>
        </w:rPr>
        <w:t xml:space="preserve">Children will be accepted in Junior Infants who are four years </w:t>
      </w:r>
      <w:r w:rsidR="00E70CFE">
        <w:rPr>
          <w:rFonts w:ascii="Arial" w:eastAsiaTheme="minorEastAsia" w:hAnsi="Arial" w:cs="Arial"/>
        </w:rPr>
        <w:t xml:space="preserve">of age </w:t>
      </w:r>
      <w:r>
        <w:rPr>
          <w:rFonts w:ascii="Arial" w:eastAsiaTheme="minorEastAsia" w:hAnsi="Arial" w:cs="Arial"/>
        </w:rPr>
        <w:t>on or before the 30</w:t>
      </w:r>
      <w:r w:rsidRPr="00EC47D9">
        <w:rPr>
          <w:rFonts w:ascii="Arial" w:eastAsiaTheme="minorEastAsia" w:hAnsi="Arial" w:cs="Arial"/>
          <w:vertAlign w:val="superscript"/>
        </w:rPr>
        <w:t>th</w:t>
      </w:r>
      <w:r>
        <w:rPr>
          <w:rFonts w:ascii="Arial" w:eastAsiaTheme="minorEastAsia" w:hAnsi="Arial" w:cs="Arial"/>
        </w:rPr>
        <w:t xml:space="preserve"> April of the year they start school.</w:t>
      </w:r>
    </w:p>
    <w:p w14:paraId="684718B9" w14:textId="77777777" w:rsidR="00EE4292" w:rsidRDefault="00EE4292" w:rsidP="009768AF">
      <w:pPr>
        <w:ind w:left="426"/>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w:t>
      </w:r>
      <w:r w:rsidRPr="00E70CFE">
        <w:rPr>
          <w:rFonts w:ascii="Arial" w:eastAsiaTheme="minorEastAsia" w:hAnsi="Arial" w:cs="Arial"/>
          <w:b/>
          <w:bCs/>
        </w:rPr>
        <w:t>in the order listed below</w:t>
      </w:r>
      <w:r w:rsidRPr="003201ED">
        <w:rPr>
          <w:rFonts w:ascii="Arial" w:eastAsiaTheme="minorEastAsia" w:hAnsi="Arial" w:cs="Arial"/>
        </w:rPr>
        <w:t xml:space="preserve"> to those applications that are received within the timeline for receipt of applications as set out in the school’s annual admission notice</w:t>
      </w:r>
      <w:r w:rsidR="00E5513E">
        <w:rPr>
          <w:rFonts w:ascii="Arial" w:eastAsiaTheme="minorEastAsia" w:hAnsi="Arial" w:cs="Arial"/>
        </w:rPr>
        <w:t>. In all cases places will be allocated according to the children’s date of birth; beginning with the oldest.</w:t>
      </w:r>
      <w:r w:rsidRPr="003201ED">
        <w:rPr>
          <w:rFonts w:ascii="Arial" w:eastAsiaTheme="minorEastAsia" w:hAnsi="Arial" w:cs="Arial"/>
        </w:rPr>
        <w:t xml:space="preserve"> </w:t>
      </w:r>
    </w:p>
    <w:p w14:paraId="0A8C66A0" w14:textId="77777777" w:rsidR="0084667B" w:rsidRDefault="0084667B" w:rsidP="00A62D9B">
      <w:pPr>
        <w:pStyle w:val="ListParagraph"/>
        <w:numPr>
          <w:ilvl w:val="0"/>
          <w:numId w:val="35"/>
        </w:numPr>
        <w:rPr>
          <w:rFonts w:ascii="Arial" w:eastAsiaTheme="minorEastAsia" w:hAnsi="Arial" w:cs="Arial"/>
        </w:rPr>
      </w:pPr>
      <w:r>
        <w:rPr>
          <w:rFonts w:ascii="Arial" w:eastAsiaTheme="minorEastAsia" w:hAnsi="Arial" w:cs="Arial"/>
        </w:rPr>
        <w:t>Brothers, sisters, half-siblings, fostered or adopted brothers or sisters of pupils who are attending the schoo</w:t>
      </w:r>
      <w:r w:rsidR="00EC47D9">
        <w:rPr>
          <w:rFonts w:ascii="Arial" w:eastAsiaTheme="minorEastAsia" w:hAnsi="Arial" w:cs="Arial"/>
        </w:rPr>
        <w:t>l.</w:t>
      </w:r>
    </w:p>
    <w:p w14:paraId="4749AD70" w14:textId="77777777" w:rsidR="0084667B" w:rsidRDefault="0084667B" w:rsidP="00A62D9B">
      <w:pPr>
        <w:pStyle w:val="ListParagraph"/>
        <w:numPr>
          <w:ilvl w:val="0"/>
          <w:numId w:val="35"/>
        </w:numPr>
        <w:rPr>
          <w:rFonts w:ascii="Arial" w:eastAsiaTheme="minorEastAsia" w:hAnsi="Arial" w:cs="Arial"/>
        </w:rPr>
      </w:pPr>
      <w:r>
        <w:rPr>
          <w:rFonts w:ascii="Arial" w:eastAsiaTheme="minorEastAsia" w:hAnsi="Arial" w:cs="Arial"/>
        </w:rPr>
        <w:lastRenderedPageBreak/>
        <w:t xml:space="preserve">Children </w:t>
      </w:r>
      <w:r w:rsidR="00EC47D9">
        <w:rPr>
          <w:rFonts w:ascii="Arial" w:eastAsiaTheme="minorEastAsia" w:hAnsi="Arial" w:cs="Arial"/>
        </w:rPr>
        <w:t>who</w:t>
      </w:r>
      <w:r>
        <w:rPr>
          <w:rFonts w:ascii="Arial" w:eastAsiaTheme="minorEastAsia" w:hAnsi="Arial" w:cs="Arial"/>
        </w:rPr>
        <w:t xml:space="preserve"> have reached a level of fluency in Irish that would </w:t>
      </w:r>
      <w:r w:rsidR="002E3F9D">
        <w:rPr>
          <w:rFonts w:ascii="Arial" w:eastAsiaTheme="minorEastAsia" w:hAnsi="Arial" w:cs="Arial"/>
        </w:rPr>
        <w:t>likely</w:t>
      </w:r>
      <w:r>
        <w:rPr>
          <w:rFonts w:ascii="Arial" w:eastAsiaTheme="minorEastAsia" w:hAnsi="Arial" w:cs="Arial"/>
        </w:rPr>
        <w:t xml:space="preserve"> deteriorate if they didn’t attend an all-Irish school. Parents must provide evidence of their children’s fluency in Irish to the board of management.</w:t>
      </w:r>
      <w:r w:rsidR="00E70CFE">
        <w:rPr>
          <w:rFonts w:ascii="Arial" w:eastAsiaTheme="minorEastAsia" w:hAnsi="Arial" w:cs="Arial"/>
        </w:rPr>
        <w:t xml:space="preserve"> Further information is available from the school office.</w:t>
      </w:r>
    </w:p>
    <w:p w14:paraId="3DC4FF49" w14:textId="6D79D63D" w:rsidR="00E5513E" w:rsidRPr="00DC54F5" w:rsidRDefault="0084667B" w:rsidP="00DC54F5">
      <w:pPr>
        <w:pStyle w:val="ListParagraph"/>
        <w:numPr>
          <w:ilvl w:val="0"/>
          <w:numId w:val="35"/>
        </w:numPr>
        <w:rPr>
          <w:rFonts w:ascii="Arial" w:eastAsiaTheme="minorEastAsia" w:hAnsi="Arial" w:cs="Arial"/>
        </w:rPr>
      </w:pPr>
      <w:r>
        <w:rPr>
          <w:rFonts w:ascii="Arial" w:eastAsiaTheme="minorEastAsia" w:hAnsi="Arial" w:cs="Arial"/>
        </w:rPr>
        <w:t>Brothers, sisters, half-siblings, fostered or adopted brothers or sisters of past pupils</w:t>
      </w:r>
      <w:r w:rsidR="00EC47D9">
        <w:rPr>
          <w:rFonts w:ascii="Arial" w:eastAsiaTheme="minorEastAsia" w:hAnsi="Arial" w:cs="Arial"/>
        </w:rPr>
        <w:t>.</w:t>
      </w:r>
    </w:p>
    <w:p w14:paraId="49826CAF" w14:textId="77777777" w:rsidR="003069E3" w:rsidRPr="0084667B" w:rsidRDefault="003069E3" w:rsidP="00A62D9B">
      <w:pPr>
        <w:pStyle w:val="ListParagraph"/>
        <w:numPr>
          <w:ilvl w:val="0"/>
          <w:numId w:val="35"/>
        </w:numPr>
        <w:rPr>
          <w:rFonts w:ascii="Arial" w:eastAsiaTheme="minorEastAsia" w:hAnsi="Arial" w:cs="Arial"/>
        </w:rPr>
      </w:pPr>
      <w:r>
        <w:rPr>
          <w:rFonts w:ascii="Arial" w:eastAsiaTheme="minorEastAsia" w:hAnsi="Arial" w:cs="Arial"/>
        </w:rPr>
        <w:t xml:space="preserve"> According to the children’s date of birth; beginning with the oldest.</w:t>
      </w:r>
    </w:p>
    <w:p w14:paraId="2B905542"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151"/>
      </w:tblGrid>
      <w:tr w:rsidR="00EE4292" w:rsidRPr="003201ED" w14:paraId="585A6905" w14:textId="77777777" w:rsidTr="009768AF">
        <w:trPr>
          <w:trHeight w:val="1006"/>
        </w:trPr>
        <w:tc>
          <w:tcPr>
            <w:tcW w:w="9151" w:type="dxa"/>
            <w:shd w:val="clear" w:color="auto" w:fill="FFFFFF" w:themeFill="background1"/>
          </w:tcPr>
          <w:p w14:paraId="5B239D17" w14:textId="77777777" w:rsidR="003D6905" w:rsidRDefault="003D6905" w:rsidP="003D6905">
            <w:pPr>
              <w:contextualSpacing/>
              <w:jc w:val="both"/>
              <w:rPr>
                <w:rFonts w:ascii="Arial" w:eastAsiaTheme="minorEastAsia" w:hAnsi="Arial" w:cs="Arial"/>
                <w:bCs/>
              </w:rPr>
            </w:pPr>
          </w:p>
          <w:p w14:paraId="004E6C94" w14:textId="6C81BBAF" w:rsidR="002E3F9D" w:rsidRDefault="00F722C2" w:rsidP="009768AF">
            <w:pPr>
              <w:ind w:left="321"/>
              <w:contextualSpacing/>
              <w:jc w:val="both"/>
              <w:rPr>
                <w:rFonts w:ascii="Arial" w:eastAsiaTheme="minorEastAsia" w:hAnsi="Arial" w:cs="Arial"/>
                <w:bCs/>
              </w:rPr>
            </w:pPr>
            <w:r>
              <w:rPr>
                <w:rFonts w:ascii="Arial" w:eastAsiaTheme="minorEastAsia" w:hAnsi="Arial" w:cs="Arial"/>
                <w:bCs/>
              </w:rPr>
              <w:t xml:space="preserve">The board of management reserves the right to determine the maximum number of children in each class. The maximum number of pupils in Junior Infants </w:t>
            </w:r>
            <w:r w:rsidR="004F199B">
              <w:rPr>
                <w:rFonts w:ascii="Arial" w:eastAsiaTheme="minorEastAsia" w:hAnsi="Arial" w:cs="Arial"/>
                <w:bCs/>
              </w:rPr>
              <w:t xml:space="preserve">in the school year 2021/2022 </w:t>
            </w:r>
            <w:r>
              <w:rPr>
                <w:rFonts w:ascii="Arial" w:eastAsiaTheme="minorEastAsia" w:hAnsi="Arial" w:cs="Arial"/>
                <w:bCs/>
              </w:rPr>
              <w:t xml:space="preserve">will be </w:t>
            </w:r>
            <w:r w:rsidR="00DC54F5">
              <w:rPr>
                <w:rFonts w:ascii="Arial" w:eastAsiaTheme="minorEastAsia" w:hAnsi="Arial" w:cs="Arial"/>
                <w:bCs/>
              </w:rPr>
              <w:t>30</w:t>
            </w:r>
            <w:r>
              <w:rPr>
                <w:rFonts w:ascii="Arial" w:eastAsiaTheme="minorEastAsia" w:hAnsi="Arial" w:cs="Arial"/>
                <w:bCs/>
              </w:rPr>
              <w:t>.</w:t>
            </w:r>
          </w:p>
          <w:p w14:paraId="5BA8087C" w14:textId="77777777" w:rsidR="003D6905" w:rsidRPr="00C37649" w:rsidRDefault="00EB4E75" w:rsidP="009768AF">
            <w:pPr>
              <w:contextualSpacing/>
              <w:jc w:val="both"/>
              <w:rPr>
                <w:rFonts w:ascii="Arial" w:eastAsiaTheme="minorEastAsia" w:hAnsi="Arial" w:cs="Arial"/>
                <w:b/>
              </w:rPr>
            </w:pPr>
            <w:r w:rsidRPr="00E70CFE">
              <w:rPr>
                <w:rFonts w:ascii="Arial" w:eastAsiaTheme="minorEastAsia" w:hAnsi="Arial" w:cs="Arial"/>
                <w:bCs/>
              </w:rPr>
              <w:t xml:space="preserve"> </w:t>
            </w:r>
          </w:p>
        </w:tc>
      </w:tr>
    </w:tbl>
    <w:p w14:paraId="1F7BC33A" w14:textId="77777777" w:rsidR="00EE4292" w:rsidRPr="003201ED" w:rsidRDefault="00EE4292" w:rsidP="009768AF">
      <w:pPr>
        <w:spacing w:after="0" w:line="240" w:lineRule="auto"/>
        <w:ind w:left="426"/>
        <w:contextualSpacing/>
        <w:rPr>
          <w:rFonts w:ascii="Arial" w:eastAsiaTheme="minorEastAsia" w:hAnsi="Arial" w:cs="Arial"/>
        </w:rPr>
      </w:pPr>
      <w:proofErr w:type="gramStart"/>
      <w:r w:rsidRPr="003201ED">
        <w:rPr>
          <w:rFonts w:ascii="Arial" w:eastAsiaTheme="minorEastAsia" w:hAnsi="Arial" w:cs="Arial"/>
        </w:rPr>
        <w:t>In the event that</w:t>
      </w:r>
      <w:proofErr w:type="gramEnd"/>
      <w:r w:rsidRPr="003201ED">
        <w:rPr>
          <w:rFonts w:ascii="Arial" w:eastAsiaTheme="minorEastAsia" w:hAnsi="Arial" w:cs="Arial"/>
        </w:rPr>
        <w:t xml:space="preserve"> there are two or more students tied for a place or places in any of the selection criteria categories above (the number of applicants exceeds the number of remaining places), the following arrangements will apply:</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016"/>
      </w:tblGrid>
      <w:tr w:rsidR="003201ED" w:rsidRPr="003201ED" w14:paraId="6E32513F" w14:textId="77777777" w:rsidTr="009768AF">
        <w:tc>
          <w:tcPr>
            <w:tcW w:w="9016" w:type="dxa"/>
            <w:shd w:val="clear" w:color="auto" w:fill="FFFFFF" w:themeFill="background1"/>
          </w:tcPr>
          <w:p w14:paraId="69FD5CD0" w14:textId="77777777" w:rsidR="003201ED" w:rsidRPr="00F704E7" w:rsidRDefault="003201ED" w:rsidP="00EE56FC">
            <w:pPr>
              <w:contextualSpacing/>
              <w:jc w:val="both"/>
              <w:rPr>
                <w:rFonts w:ascii="Arial" w:eastAsiaTheme="minorEastAsia" w:hAnsi="Arial" w:cs="Arial"/>
                <w:b/>
              </w:rPr>
            </w:pPr>
          </w:p>
          <w:p w14:paraId="37DE821D" w14:textId="77777777" w:rsidR="003201ED" w:rsidRPr="00F704E7" w:rsidRDefault="003D6905" w:rsidP="009768AF">
            <w:pPr>
              <w:ind w:left="462"/>
              <w:contextualSpacing/>
              <w:jc w:val="both"/>
              <w:rPr>
                <w:rFonts w:ascii="Arial" w:eastAsiaTheme="minorEastAsia" w:hAnsi="Arial" w:cs="Arial"/>
                <w:b/>
              </w:rPr>
            </w:pPr>
            <w:r>
              <w:rPr>
                <w:rFonts w:ascii="Arial" w:eastAsiaTheme="minorEastAsia" w:hAnsi="Arial" w:cs="Arial"/>
                <w:bCs/>
              </w:rPr>
              <w:t xml:space="preserve">Places will be allocated according to </w:t>
            </w:r>
            <w:r w:rsidR="00F722C2">
              <w:rPr>
                <w:rFonts w:ascii="Arial" w:eastAsiaTheme="minorEastAsia" w:hAnsi="Arial" w:cs="Arial"/>
                <w:bCs/>
              </w:rPr>
              <w:t xml:space="preserve">the next criterion on the list. If </w:t>
            </w:r>
            <w:r w:rsidR="00DE3D78">
              <w:rPr>
                <w:rFonts w:ascii="Arial" w:eastAsiaTheme="minorEastAsia" w:hAnsi="Arial" w:cs="Arial"/>
                <w:bCs/>
              </w:rPr>
              <w:t>necessary,</w:t>
            </w:r>
            <w:r w:rsidR="00F722C2">
              <w:rPr>
                <w:rFonts w:ascii="Arial" w:eastAsiaTheme="minorEastAsia" w:hAnsi="Arial" w:cs="Arial"/>
                <w:bCs/>
              </w:rPr>
              <w:t xml:space="preserve"> the time at which the child was born as indicated on the child’s birth certificate will apply.</w:t>
            </w:r>
          </w:p>
        </w:tc>
      </w:tr>
    </w:tbl>
    <w:p w14:paraId="1B63DF5E"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617CC7D4" w14:textId="77777777"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 xml:space="preserve">or </w:t>
      </w:r>
      <w:proofErr w:type="gramStart"/>
      <w:r w:rsidR="003D39A4" w:rsidRPr="00103809">
        <w:rPr>
          <w:rFonts w:ascii="Arial" w:eastAsiaTheme="minorEastAsia" w:hAnsi="Arial" w:cs="Arial"/>
          <w:b/>
          <w:color w:val="385623" w:themeColor="accent6" w:themeShade="80"/>
          <w:sz w:val="24"/>
          <w:szCs w:val="24"/>
        </w:rPr>
        <w:t>taken into account</w:t>
      </w:r>
      <w:proofErr w:type="gramEnd"/>
    </w:p>
    <w:p w14:paraId="0B0AF014"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3DA8DD7F" w14:textId="77777777" w:rsidR="00BC2C03" w:rsidRDefault="00BC2C03" w:rsidP="009768AF">
      <w:pPr>
        <w:autoSpaceDE w:val="0"/>
        <w:autoSpaceDN w:val="0"/>
        <w:adjustRightInd w:val="0"/>
        <w:spacing w:after="0" w:line="240" w:lineRule="auto"/>
        <w:ind w:left="426"/>
        <w:contextualSpacing/>
        <w:rPr>
          <w:rFonts w:ascii="Arial" w:eastAsiaTheme="minorEastAsia" w:hAnsi="Arial" w:cs="Arial"/>
        </w:rPr>
      </w:pPr>
      <w:r w:rsidRPr="003201ED">
        <w:rPr>
          <w:rFonts w:ascii="Arial" w:eastAsiaTheme="minorEastAsia" w:hAnsi="Arial" w:cs="Arial"/>
        </w:rPr>
        <w:t>In accordance with section 62(7)(e)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12462DC0" w14:textId="77777777" w:rsidR="00AB7E10" w:rsidRDefault="00AB7E10" w:rsidP="009768AF">
      <w:pPr>
        <w:autoSpaceDE w:val="0"/>
        <w:autoSpaceDN w:val="0"/>
        <w:adjustRightInd w:val="0"/>
        <w:spacing w:after="0" w:line="240" w:lineRule="auto"/>
        <w:ind w:left="426"/>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356"/>
      </w:tblGrid>
      <w:tr w:rsidR="004E5691" w:rsidRPr="003201ED" w14:paraId="7EDD2AA4" w14:textId="77777777" w:rsidTr="00744D8C">
        <w:tc>
          <w:tcPr>
            <w:tcW w:w="9356" w:type="dxa"/>
            <w:tcBorders>
              <w:top w:val="nil"/>
              <w:left w:val="nil"/>
              <w:bottom w:val="nil"/>
              <w:right w:val="nil"/>
            </w:tcBorders>
            <w:shd w:val="clear" w:color="auto" w:fill="FFFFFF" w:themeFill="background1"/>
          </w:tcPr>
          <w:p w14:paraId="2955E5B5" w14:textId="77777777" w:rsidR="009768AF" w:rsidRPr="009768AF" w:rsidRDefault="009768AF" w:rsidP="00744D8C">
            <w:pPr>
              <w:numPr>
                <w:ilvl w:val="0"/>
                <w:numId w:val="19"/>
              </w:numPr>
              <w:autoSpaceDE w:val="0"/>
              <w:autoSpaceDN w:val="0"/>
              <w:adjustRightInd w:val="0"/>
              <w:ind w:hanging="399"/>
              <w:contextualSpacing/>
              <w:rPr>
                <w:rFonts w:ascii="Arial" w:hAnsi="Arial" w:cs="Arial"/>
                <w:color w:val="C00000"/>
              </w:rPr>
            </w:pPr>
            <w:r>
              <w:rPr>
                <w:rFonts w:ascii="Arial" w:hAnsi="Arial" w:cs="Arial"/>
              </w:rPr>
              <w:t xml:space="preserve">  </w:t>
            </w:r>
            <w:r w:rsidR="0088352A" w:rsidRPr="009768AF">
              <w:rPr>
                <w:rFonts w:ascii="Arial" w:hAnsi="Arial" w:cs="Arial"/>
              </w:rPr>
              <w:t xml:space="preserve">a student’s prior attendance at a pre-school or pre-school service, including </w:t>
            </w:r>
          </w:p>
          <w:p w14:paraId="5F5A2B1E" w14:textId="77777777" w:rsidR="00285D92" w:rsidRPr="009768AF" w:rsidRDefault="00744D8C" w:rsidP="00744D8C">
            <w:pPr>
              <w:autoSpaceDE w:val="0"/>
              <w:autoSpaceDN w:val="0"/>
              <w:adjustRightInd w:val="0"/>
              <w:ind w:left="720"/>
              <w:contextualSpacing/>
              <w:rPr>
                <w:rFonts w:ascii="Arial" w:hAnsi="Arial" w:cs="Arial"/>
                <w:color w:val="C00000"/>
              </w:rPr>
            </w:pPr>
            <w:r>
              <w:rPr>
                <w:rFonts w:ascii="Arial" w:hAnsi="Arial" w:cs="Arial"/>
              </w:rPr>
              <w:t xml:space="preserve">  </w:t>
            </w:r>
            <w:r w:rsidR="0088352A" w:rsidRPr="009768AF">
              <w:rPr>
                <w:rFonts w:ascii="Arial" w:hAnsi="Arial" w:cs="Arial"/>
              </w:rPr>
              <w:t xml:space="preserve">naíonraí, </w:t>
            </w:r>
          </w:p>
          <w:p w14:paraId="2134F9FD" w14:textId="77777777" w:rsidR="0088352A" w:rsidRPr="009768AF" w:rsidRDefault="0088352A" w:rsidP="0088352A">
            <w:pPr>
              <w:autoSpaceDE w:val="0"/>
              <w:autoSpaceDN w:val="0"/>
              <w:adjustRightInd w:val="0"/>
              <w:ind w:left="720"/>
              <w:rPr>
                <w:rFonts w:ascii="Arial" w:hAnsi="Arial" w:cs="Arial"/>
              </w:rPr>
            </w:pPr>
          </w:p>
          <w:p w14:paraId="08671B75" w14:textId="77777777" w:rsidR="0088352A" w:rsidRPr="009768AF" w:rsidRDefault="00744D8C" w:rsidP="0088352A">
            <w:pPr>
              <w:numPr>
                <w:ilvl w:val="0"/>
                <w:numId w:val="19"/>
              </w:numPr>
              <w:autoSpaceDE w:val="0"/>
              <w:autoSpaceDN w:val="0"/>
              <w:adjustRightInd w:val="0"/>
              <w:contextualSpacing/>
              <w:rPr>
                <w:rFonts w:ascii="Arial" w:hAnsi="Arial" w:cs="Arial"/>
                <w:color w:val="FF0000"/>
              </w:rPr>
            </w:pPr>
            <w:r>
              <w:rPr>
                <w:rFonts w:ascii="Arial" w:hAnsi="Arial" w:cs="Arial"/>
              </w:rPr>
              <w:t xml:space="preserve">  </w:t>
            </w:r>
            <w:r w:rsidR="0088352A" w:rsidRPr="009768AF">
              <w:rPr>
                <w:rFonts w:ascii="Arial" w:hAnsi="Arial" w:cs="Arial"/>
              </w:rPr>
              <w:t xml:space="preserve">the payment of fees or contributions (howsoever described) to the school; </w:t>
            </w:r>
          </w:p>
          <w:p w14:paraId="769501FC" w14:textId="77777777" w:rsidR="0088352A" w:rsidRPr="009768AF" w:rsidRDefault="0088352A" w:rsidP="0088352A">
            <w:pPr>
              <w:autoSpaceDE w:val="0"/>
              <w:autoSpaceDN w:val="0"/>
              <w:adjustRightInd w:val="0"/>
              <w:ind w:left="720"/>
              <w:contextualSpacing/>
              <w:rPr>
                <w:rFonts w:ascii="Arial" w:hAnsi="Arial" w:cs="Arial"/>
                <w:color w:val="C00000"/>
              </w:rPr>
            </w:pPr>
          </w:p>
          <w:p w14:paraId="4D7A2060" w14:textId="77777777" w:rsidR="0088352A" w:rsidRPr="009768AF" w:rsidRDefault="00744D8C" w:rsidP="0088352A">
            <w:pPr>
              <w:numPr>
                <w:ilvl w:val="0"/>
                <w:numId w:val="19"/>
              </w:numPr>
              <w:autoSpaceDE w:val="0"/>
              <w:autoSpaceDN w:val="0"/>
              <w:adjustRightInd w:val="0"/>
              <w:contextualSpacing/>
              <w:rPr>
                <w:rFonts w:ascii="Arial" w:hAnsi="Arial" w:cs="Arial"/>
              </w:rPr>
            </w:pPr>
            <w:r>
              <w:rPr>
                <w:rFonts w:ascii="Arial" w:hAnsi="Arial" w:cs="Arial"/>
              </w:rPr>
              <w:t xml:space="preserve">  </w:t>
            </w:r>
            <w:r w:rsidR="0088352A" w:rsidRPr="009768AF">
              <w:rPr>
                <w:rFonts w:ascii="Arial" w:hAnsi="Arial" w:cs="Arial"/>
              </w:rPr>
              <w:t>a student’s academic ability, skills or aptitude;</w:t>
            </w:r>
          </w:p>
          <w:p w14:paraId="6138D837" w14:textId="77777777" w:rsidR="0088352A" w:rsidRPr="009768AF" w:rsidRDefault="0088352A" w:rsidP="0088352A">
            <w:pPr>
              <w:autoSpaceDE w:val="0"/>
              <w:autoSpaceDN w:val="0"/>
              <w:adjustRightInd w:val="0"/>
              <w:ind w:left="1080"/>
              <w:contextualSpacing/>
              <w:rPr>
                <w:rFonts w:ascii="Arial" w:hAnsi="Arial" w:cs="Arial"/>
              </w:rPr>
            </w:pPr>
          </w:p>
          <w:p w14:paraId="5CCBB1E9" w14:textId="77777777" w:rsidR="00744D8C" w:rsidRDefault="00744D8C" w:rsidP="0088352A">
            <w:pPr>
              <w:numPr>
                <w:ilvl w:val="0"/>
                <w:numId w:val="19"/>
              </w:numPr>
              <w:autoSpaceDE w:val="0"/>
              <w:autoSpaceDN w:val="0"/>
              <w:adjustRightInd w:val="0"/>
              <w:contextualSpacing/>
              <w:rPr>
                <w:rFonts w:ascii="Arial" w:hAnsi="Arial" w:cs="Arial"/>
              </w:rPr>
            </w:pPr>
            <w:r>
              <w:rPr>
                <w:rFonts w:ascii="Arial" w:hAnsi="Arial" w:cs="Arial"/>
              </w:rPr>
              <w:t xml:space="preserve">  </w:t>
            </w:r>
            <w:r w:rsidR="0088352A" w:rsidRPr="009768AF">
              <w:rPr>
                <w:rFonts w:ascii="Arial" w:hAnsi="Arial" w:cs="Arial"/>
              </w:rPr>
              <w:t xml:space="preserve">the occupation, financial status, academic ability, skills or aptitude of a student’s </w:t>
            </w:r>
            <w:r>
              <w:rPr>
                <w:rFonts w:ascii="Arial" w:hAnsi="Arial" w:cs="Arial"/>
              </w:rPr>
              <w:t xml:space="preserve">  </w:t>
            </w:r>
          </w:p>
          <w:p w14:paraId="0D75221F" w14:textId="77777777" w:rsidR="0088352A" w:rsidRPr="009768AF" w:rsidRDefault="00744D8C" w:rsidP="00744D8C">
            <w:pPr>
              <w:autoSpaceDE w:val="0"/>
              <w:autoSpaceDN w:val="0"/>
              <w:adjustRightInd w:val="0"/>
              <w:ind w:left="720"/>
              <w:contextualSpacing/>
              <w:rPr>
                <w:rFonts w:ascii="Arial" w:hAnsi="Arial" w:cs="Arial"/>
              </w:rPr>
            </w:pPr>
            <w:r>
              <w:rPr>
                <w:rFonts w:ascii="Arial" w:hAnsi="Arial" w:cs="Arial"/>
              </w:rPr>
              <w:t xml:space="preserve">  </w:t>
            </w:r>
            <w:r w:rsidR="0088352A" w:rsidRPr="009768AF">
              <w:rPr>
                <w:rFonts w:ascii="Arial" w:hAnsi="Arial" w:cs="Arial"/>
              </w:rPr>
              <w:t>parents;</w:t>
            </w:r>
          </w:p>
          <w:p w14:paraId="61AAB702" w14:textId="77777777" w:rsidR="0088352A" w:rsidRPr="009768AF" w:rsidRDefault="0088352A" w:rsidP="0088352A">
            <w:pPr>
              <w:autoSpaceDE w:val="0"/>
              <w:autoSpaceDN w:val="0"/>
              <w:adjustRightInd w:val="0"/>
              <w:ind w:left="720"/>
              <w:contextualSpacing/>
              <w:rPr>
                <w:rFonts w:ascii="Arial" w:hAnsi="Arial" w:cs="Arial"/>
              </w:rPr>
            </w:pPr>
          </w:p>
          <w:p w14:paraId="6D3BA6F5" w14:textId="77777777" w:rsidR="00744D8C" w:rsidRDefault="00744D8C" w:rsidP="0088352A">
            <w:pPr>
              <w:numPr>
                <w:ilvl w:val="0"/>
                <w:numId w:val="19"/>
              </w:numPr>
              <w:autoSpaceDE w:val="0"/>
              <w:autoSpaceDN w:val="0"/>
              <w:adjustRightInd w:val="0"/>
              <w:contextualSpacing/>
              <w:rPr>
                <w:rFonts w:ascii="Arial" w:hAnsi="Arial" w:cs="Arial"/>
              </w:rPr>
            </w:pPr>
            <w:r>
              <w:rPr>
                <w:rFonts w:ascii="Arial" w:hAnsi="Arial" w:cs="Arial"/>
              </w:rPr>
              <w:t xml:space="preserve">  </w:t>
            </w:r>
            <w:r w:rsidR="0088352A" w:rsidRPr="009768AF">
              <w:rPr>
                <w:rFonts w:ascii="Arial" w:hAnsi="Arial" w:cs="Arial"/>
              </w:rPr>
              <w:t xml:space="preserve">a requirement that a student, or his or her parents, attend an interview, open day </w:t>
            </w:r>
          </w:p>
          <w:p w14:paraId="2481000A" w14:textId="77777777" w:rsidR="0088352A" w:rsidRPr="00DE3D78" w:rsidRDefault="00744D8C" w:rsidP="00DE3D78">
            <w:pPr>
              <w:autoSpaceDE w:val="0"/>
              <w:autoSpaceDN w:val="0"/>
              <w:adjustRightInd w:val="0"/>
              <w:ind w:left="720"/>
              <w:contextualSpacing/>
              <w:rPr>
                <w:rFonts w:ascii="Arial" w:hAnsi="Arial" w:cs="Arial"/>
              </w:rPr>
            </w:pPr>
            <w:r>
              <w:rPr>
                <w:rFonts w:ascii="Arial" w:hAnsi="Arial" w:cs="Arial"/>
              </w:rPr>
              <w:t xml:space="preserve">  </w:t>
            </w:r>
            <w:r w:rsidR="0088352A" w:rsidRPr="009768AF">
              <w:rPr>
                <w:rFonts w:ascii="Arial" w:hAnsi="Arial" w:cs="Arial"/>
              </w:rPr>
              <w:t xml:space="preserve">or other meeting as a condition of admission; </w:t>
            </w:r>
          </w:p>
          <w:p w14:paraId="03EB3D01" w14:textId="77777777" w:rsidR="0088352A" w:rsidRPr="009768AF" w:rsidRDefault="0088352A" w:rsidP="0088352A">
            <w:pPr>
              <w:ind w:left="720"/>
              <w:contextualSpacing/>
              <w:rPr>
                <w:rFonts w:ascii="Arial" w:hAnsi="Arial" w:cs="Arial"/>
              </w:rPr>
            </w:pPr>
          </w:p>
          <w:p w14:paraId="728FF9C5" w14:textId="77777777" w:rsidR="0088352A" w:rsidRPr="009768AF" w:rsidRDefault="00744D8C" w:rsidP="00744D8C">
            <w:pPr>
              <w:numPr>
                <w:ilvl w:val="0"/>
                <w:numId w:val="19"/>
              </w:numPr>
              <w:autoSpaceDE w:val="0"/>
              <w:autoSpaceDN w:val="0"/>
              <w:adjustRightInd w:val="0"/>
              <w:ind w:right="-1438"/>
              <w:contextualSpacing/>
              <w:rPr>
                <w:rFonts w:ascii="Arial" w:hAnsi="Arial" w:cs="Arial"/>
              </w:rPr>
            </w:pPr>
            <w:r>
              <w:rPr>
                <w:rFonts w:ascii="Arial" w:hAnsi="Arial" w:cs="Arial"/>
              </w:rPr>
              <w:t xml:space="preserve">  </w:t>
            </w:r>
            <w:r w:rsidR="0088352A" w:rsidRPr="009768AF">
              <w:rPr>
                <w:rFonts w:ascii="Arial" w:hAnsi="Arial" w:cs="Arial"/>
              </w:rPr>
              <w:t xml:space="preserve">the date and time on which an application for admission was received by the school, </w:t>
            </w:r>
          </w:p>
          <w:p w14:paraId="186DF36E" w14:textId="77777777" w:rsidR="0088352A" w:rsidRPr="009768AF" w:rsidRDefault="0088352A" w:rsidP="0088352A">
            <w:pPr>
              <w:autoSpaceDE w:val="0"/>
              <w:autoSpaceDN w:val="0"/>
              <w:adjustRightInd w:val="0"/>
              <w:rPr>
                <w:rFonts w:ascii="Arial" w:hAnsi="Arial" w:cs="Arial"/>
                <w:color w:val="FF0000"/>
              </w:rPr>
            </w:pPr>
          </w:p>
          <w:p w14:paraId="4D2075FD" w14:textId="77777777" w:rsidR="0088352A" w:rsidRPr="009768AF" w:rsidRDefault="0088352A" w:rsidP="00744D8C">
            <w:pPr>
              <w:autoSpaceDE w:val="0"/>
              <w:autoSpaceDN w:val="0"/>
              <w:adjustRightInd w:val="0"/>
              <w:ind w:left="321"/>
              <w:rPr>
                <w:rFonts w:ascii="Arial" w:hAnsi="Arial" w:cs="Arial"/>
              </w:rPr>
            </w:pPr>
            <w:r w:rsidRPr="009768AF">
              <w:rPr>
                <w:rFonts w:ascii="Arial" w:hAnsi="Arial" w:cs="Arial"/>
              </w:rPr>
              <w:t>This is subject to the application being received at any time during the period specified for receiving applications set out in the annual admission notice of the school for the school year concerned.</w:t>
            </w:r>
          </w:p>
          <w:p w14:paraId="715B3922" w14:textId="77777777" w:rsidR="004E5691" w:rsidRPr="009768AF" w:rsidRDefault="004E5691" w:rsidP="00AE7E94">
            <w:pPr>
              <w:autoSpaceDE w:val="0"/>
              <w:autoSpaceDN w:val="0"/>
              <w:adjustRightInd w:val="0"/>
              <w:ind w:left="720"/>
              <w:rPr>
                <w:rFonts w:ascii="Arial" w:hAnsi="Arial" w:cs="Arial"/>
              </w:rPr>
            </w:pPr>
          </w:p>
          <w:p w14:paraId="53ABBF77" w14:textId="77777777" w:rsidR="00FB3597" w:rsidRPr="003201ED" w:rsidRDefault="00FB3597" w:rsidP="00AE7E94">
            <w:pPr>
              <w:autoSpaceDE w:val="0"/>
              <w:autoSpaceDN w:val="0"/>
              <w:adjustRightInd w:val="0"/>
              <w:ind w:left="720"/>
              <w:rPr>
                <w:rFonts w:ascii="Arial" w:hAnsi="Arial" w:cs="Arial"/>
                <w:color w:val="FF0000"/>
              </w:rPr>
            </w:pPr>
          </w:p>
        </w:tc>
      </w:tr>
    </w:tbl>
    <w:p w14:paraId="05B9E3CC"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14:paraId="4764B34B" w14:textId="77777777" w:rsidR="00406BE7" w:rsidRPr="003201ED" w:rsidRDefault="00406BE7" w:rsidP="00406BE7">
      <w:pPr>
        <w:pStyle w:val="ListParagraph"/>
        <w:spacing w:after="0" w:line="240" w:lineRule="auto"/>
        <w:jc w:val="both"/>
        <w:rPr>
          <w:rFonts w:ascii="Arial" w:eastAsiaTheme="minorEastAsia" w:hAnsi="Arial" w:cs="Arial"/>
          <w:b/>
        </w:rPr>
      </w:pPr>
    </w:p>
    <w:p w14:paraId="7D3F2832" w14:textId="77777777" w:rsidR="00CD2B6C" w:rsidRPr="003201ED" w:rsidRDefault="00406BE7" w:rsidP="00744D8C">
      <w:pPr>
        <w:spacing w:after="0" w:line="240" w:lineRule="auto"/>
        <w:ind w:left="426"/>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3D6905">
        <w:rPr>
          <w:rFonts w:ascii="Arial" w:eastAsiaTheme="minorEastAsia" w:hAnsi="Arial" w:cs="Arial"/>
        </w:rPr>
        <w:t>Gaelscoil Chnoc Liamhna</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7AF61234" w14:textId="77777777" w:rsidR="00212DB7" w:rsidRPr="00212DB7" w:rsidRDefault="00212DB7" w:rsidP="00744D8C">
      <w:pPr>
        <w:pStyle w:val="ListParagraph"/>
        <w:numPr>
          <w:ilvl w:val="0"/>
          <w:numId w:val="25"/>
        </w:numPr>
        <w:spacing w:after="0" w:line="240" w:lineRule="auto"/>
        <w:ind w:left="426" w:firstLine="0"/>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4D254176" w14:textId="77777777" w:rsidR="00CD2B6C" w:rsidRPr="003201ED" w:rsidRDefault="00212DB7" w:rsidP="00744D8C">
      <w:pPr>
        <w:pStyle w:val="ListParagraph"/>
        <w:numPr>
          <w:ilvl w:val="0"/>
          <w:numId w:val="25"/>
        </w:numPr>
        <w:spacing w:after="0" w:line="240" w:lineRule="auto"/>
        <w:ind w:left="426" w:firstLine="0"/>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p>
    <w:p w14:paraId="294D2D5A" w14:textId="77777777" w:rsidR="00D932F9" w:rsidRPr="003201ED" w:rsidRDefault="00CD2B6C" w:rsidP="00744D8C">
      <w:pPr>
        <w:pStyle w:val="ListParagraph"/>
        <w:numPr>
          <w:ilvl w:val="0"/>
          <w:numId w:val="25"/>
        </w:numPr>
        <w:spacing w:after="0" w:line="240" w:lineRule="auto"/>
        <w:ind w:left="709" w:hanging="283"/>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10D1953D" w14:textId="77777777" w:rsidR="00D3482E" w:rsidRPr="003201ED" w:rsidRDefault="00D3482E" w:rsidP="00744D8C">
      <w:pPr>
        <w:pStyle w:val="ListParagraph"/>
        <w:spacing w:after="0" w:line="240" w:lineRule="auto"/>
        <w:ind w:left="426"/>
        <w:rPr>
          <w:rFonts w:ascii="Arial" w:eastAsiaTheme="minorEastAsia" w:hAnsi="Arial" w:cs="Arial"/>
        </w:rPr>
      </w:pPr>
    </w:p>
    <w:p w14:paraId="5356F9D5" w14:textId="77777777" w:rsidR="00A944A9" w:rsidRPr="003201ED" w:rsidRDefault="00D3482E" w:rsidP="00744D8C">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r w:rsidR="007B4139">
        <w:t>section 1</w:t>
      </w:r>
      <w:r w:rsidR="00DE3D78">
        <w:t>4</w:t>
      </w:r>
      <w:r w:rsidR="007B4139">
        <w:t xml:space="preserve"> </w:t>
      </w:r>
      <w:r w:rsidR="007E7E26" w:rsidRPr="003201ED">
        <w:rPr>
          <w:rFonts w:ascii="Arial" w:eastAsiaTheme="minorEastAsia" w:hAnsi="Arial" w:cs="Arial"/>
        </w:rPr>
        <w:t>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r w:rsidR="007B4139">
        <w:t>section 1</w:t>
      </w:r>
      <w:r w:rsidR="00DE3D78">
        <w:t>5</w:t>
      </w:r>
      <w:r w:rsidR="007B4139">
        <w:t xml:space="preserve"> </w:t>
      </w:r>
      <w:r w:rsidR="007E7E26" w:rsidRPr="003201ED">
        <w:rPr>
          <w:rFonts w:ascii="Arial" w:eastAsiaTheme="minorEastAsia" w:hAnsi="Arial" w:cs="Arial"/>
        </w:rPr>
        <w:t xml:space="preserve">below in relation to applications for places in years other than the intake </w:t>
      </w:r>
      <w:r w:rsidRPr="003201ED">
        <w:rPr>
          <w:rFonts w:ascii="Arial" w:eastAsiaTheme="minorEastAsia" w:hAnsi="Arial" w:cs="Arial"/>
        </w:rPr>
        <w:t>group.)</w:t>
      </w:r>
    </w:p>
    <w:p w14:paraId="4ABB54D1" w14:textId="77777777" w:rsidR="007E7E26" w:rsidRPr="003201ED" w:rsidRDefault="007E7E26" w:rsidP="00744D8C">
      <w:pPr>
        <w:pStyle w:val="ListParagraph"/>
        <w:spacing w:after="0" w:line="240" w:lineRule="auto"/>
        <w:ind w:left="426"/>
        <w:rPr>
          <w:rFonts w:ascii="Arial" w:eastAsiaTheme="minorEastAsia" w:hAnsi="Arial" w:cs="Arial"/>
        </w:rPr>
      </w:pPr>
    </w:p>
    <w:p w14:paraId="0FB1BA1C" w14:textId="77777777" w:rsidR="00406BE7" w:rsidRPr="003201ED" w:rsidRDefault="00406BE7" w:rsidP="00744D8C">
      <w:pPr>
        <w:spacing w:after="0" w:line="240" w:lineRule="auto"/>
        <w:ind w:left="426"/>
        <w:rPr>
          <w:rFonts w:ascii="Arial" w:eastAsiaTheme="minorEastAsia" w:hAnsi="Arial" w:cs="Arial"/>
        </w:rPr>
      </w:pPr>
      <w:r w:rsidRPr="003201ED">
        <w:rPr>
          <w:rFonts w:ascii="Arial" w:eastAsiaTheme="minorEastAsia" w:hAnsi="Arial" w:cs="Arial"/>
        </w:rPr>
        <w:lastRenderedPageBreak/>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 xml:space="preserve">not included in our school admission policy will not be used to </w:t>
      </w:r>
      <w:proofErr w:type="gramStart"/>
      <w:r w:rsidRPr="003201ED">
        <w:rPr>
          <w:rFonts w:ascii="Arial" w:eastAsiaTheme="minorEastAsia" w:hAnsi="Arial" w:cs="Arial"/>
        </w:rPr>
        <w:t>make a decision</w:t>
      </w:r>
      <w:proofErr w:type="gramEnd"/>
      <w:r w:rsidRPr="003201ED">
        <w:rPr>
          <w:rFonts w:ascii="Arial" w:eastAsiaTheme="minorEastAsia" w:hAnsi="Arial" w:cs="Arial"/>
        </w:rPr>
        <w:t xml:space="preserve"> on an application for a place in our school.</w:t>
      </w:r>
    </w:p>
    <w:p w14:paraId="303D7207" w14:textId="77777777" w:rsidR="005E4A3E" w:rsidRPr="003201ED" w:rsidRDefault="005E4A3E" w:rsidP="00E47AF1">
      <w:pPr>
        <w:spacing w:after="0" w:line="240" w:lineRule="auto"/>
        <w:rPr>
          <w:rFonts w:ascii="Arial" w:eastAsiaTheme="minorEastAsia" w:hAnsi="Arial" w:cs="Arial"/>
          <w:b/>
        </w:rPr>
      </w:pPr>
    </w:p>
    <w:p w14:paraId="404C56AD" w14:textId="77777777"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4BA60669"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3B50C2A3" w14:textId="77777777" w:rsidR="00406BE7" w:rsidRPr="003201ED" w:rsidRDefault="00406BE7" w:rsidP="00744D8C">
      <w:pPr>
        <w:autoSpaceDE w:val="0"/>
        <w:autoSpaceDN w:val="0"/>
        <w:adjustRightInd w:val="0"/>
        <w:spacing w:after="0" w:line="240" w:lineRule="auto"/>
        <w:ind w:left="426"/>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2447AE8C" w14:textId="77777777" w:rsidR="00406BE7" w:rsidRPr="00744D8C" w:rsidRDefault="00406BE7" w:rsidP="00744D8C">
      <w:pPr>
        <w:autoSpaceDE w:val="0"/>
        <w:autoSpaceDN w:val="0"/>
        <w:adjustRightInd w:val="0"/>
        <w:spacing w:after="0" w:line="240" w:lineRule="auto"/>
        <w:ind w:left="426"/>
        <w:rPr>
          <w:rFonts w:ascii="Arial" w:eastAsiaTheme="minorEastAsia" w:hAnsi="Arial" w:cs="Arial"/>
          <w:sz w:val="20"/>
          <w:szCs w:val="20"/>
        </w:rPr>
      </w:pPr>
    </w:p>
    <w:p w14:paraId="6D0007B3" w14:textId="77777777" w:rsidR="00406BE7" w:rsidRPr="003201ED" w:rsidRDefault="00406BE7" w:rsidP="00744D8C">
      <w:pPr>
        <w:autoSpaceDE w:val="0"/>
        <w:autoSpaceDN w:val="0"/>
        <w:adjustRightInd w:val="0"/>
        <w:spacing w:after="0" w:line="240" w:lineRule="auto"/>
        <w:ind w:left="426"/>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35344BE0" w14:textId="77777777" w:rsidR="00406BE7" w:rsidRPr="00744D8C" w:rsidRDefault="00406BE7" w:rsidP="00744D8C">
      <w:pPr>
        <w:autoSpaceDE w:val="0"/>
        <w:autoSpaceDN w:val="0"/>
        <w:adjustRightInd w:val="0"/>
        <w:spacing w:after="0" w:line="240" w:lineRule="auto"/>
        <w:ind w:left="426"/>
        <w:contextualSpacing/>
        <w:rPr>
          <w:rFonts w:ascii="Arial" w:eastAsiaTheme="minorEastAsia" w:hAnsi="Arial" w:cs="Arial"/>
          <w:sz w:val="20"/>
          <w:szCs w:val="20"/>
        </w:rPr>
      </w:pPr>
    </w:p>
    <w:p w14:paraId="324F8EF1" w14:textId="77777777" w:rsidR="00406BE7" w:rsidRPr="003201ED" w:rsidRDefault="00ED1621" w:rsidP="00744D8C">
      <w:pPr>
        <w:autoSpaceDE w:val="0"/>
        <w:autoSpaceDN w:val="0"/>
        <w:adjustRightInd w:val="0"/>
        <w:spacing w:after="0" w:line="240" w:lineRule="auto"/>
        <w:ind w:left="426"/>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r w:rsidR="007B4139">
        <w:t>section 1</w:t>
      </w:r>
      <w:r w:rsidR="00DE3D78">
        <w:t>8</w:t>
      </w:r>
      <w:r w:rsidR="007B4139">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312B80BA" w14:textId="77777777" w:rsidR="00406BE7" w:rsidRDefault="00406BE7" w:rsidP="00406BE7">
      <w:pPr>
        <w:spacing w:after="0" w:line="240" w:lineRule="auto"/>
        <w:rPr>
          <w:rFonts w:ascii="Arial" w:eastAsiaTheme="minorEastAsia" w:hAnsi="Arial" w:cs="Arial"/>
          <w:color w:val="385623" w:themeColor="accent6" w:themeShade="80"/>
        </w:rPr>
      </w:pPr>
    </w:p>
    <w:p w14:paraId="6CF63CDB" w14:textId="77777777" w:rsidR="00984CA2" w:rsidRPr="003201ED" w:rsidRDefault="00984CA2" w:rsidP="00406BE7">
      <w:pPr>
        <w:spacing w:after="0" w:line="240" w:lineRule="auto"/>
        <w:rPr>
          <w:rFonts w:ascii="Arial" w:eastAsiaTheme="minorEastAsia" w:hAnsi="Arial" w:cs="Arial"/>
          <w:color w:val="385623" w:themeColor="accent6" w:themeShade="80"/>
        </w:rPr>
      </w:pPr>
    </w:p>
    <w:p w14:paraId="3D897CDE"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2" w:name="_Acceptance_of_an"/>
      <w:bookmarkEnd w:id="2"/>
      <w:r w:rsidRPr="00103809">
        <w:rPr>
          <w:rFonts w:ascii="Arial" w:eastAsiaTheme="minorEastAsia" w:hAnsi="Arial" w:cs="Arial"/>
          <w:b/>
          <w:color w:val="385623" w:themeColor="accent6" w:themeShade="80"/>
          <w:sz w:val="24"/>
          <w:szCs w:val="24"/>
        </w:rPr>
        <w:t xml:space="preserve"> </w:t>
      </w:r>
      <w:bookmarkStart w:id="3" w:name="_Ref31796919"/>
      <w:r w:rsidRPr="00103809">
        <w:rPr>
          <w:rFonts w:ascii="Arial" w:eastAsiaTheme="minorEastAsia" w:hAnsi="Arial" w:cs="Arial"/>
          <w:b/>
          <w:color w:val="385623" w:themeColor="accent6" w:themeShade="80"/>
          <w:sz w:val="24"/>
          <w:szCs w:val="24"/>
        </w:rPr>
        <w:t>Acceptance of an offer of a place by an applicant</w:t>
      </w:r>
      <w:bookmarkEnd w:id="3"/>
    </w:p>
    <w:p w14:paraId="5E882C49" w14:textId="77777777" w:rsidR="00406BE7" w:rsidRPr="00744D8C" w:rsidRDefault="00406BE7" w:rsidP="00406BE7">
      <w:pPr>
        <w:pStyle w:val="ListParagraph"/>
        <w:spacing w:after="0" w:line="240" w:lineRule="auto"/>
        <w:rPr>
          <w:rFonts w:ascii="Arial" w:eastAsiaTheme="minorEastAsia" w:hAnsi="Arial" w:cs="Arial"/>
          <w:b/>
          <w:color w:val="385623" w:themeColor="accent6" w:themeShade="80"/>
          <w:sz w:val="18"/>
          <w:szCs w:val="18"/>
        </w:rPr>
      </w:pPr>
    </w:p>
    <w:p w14:paraId="2917CBFB" w14:textId="77777777" w:rsidR="00406BE7" w:rsidRPr="003201ED" w:rsidRDefault="00406BE7" w:rsidP="00744D8C">
      <w:pPr>
        <w:autoSpaceDE w:val="0"/>
        <w:autoSpaceDN w:val="0"/>
        <w:adjustRightInd w:val="0"/>
        <w:spacing w:after="0" w:line="240" w:lineRule="auto"/>
        <w:ind w:left="426"/>
        <w:rPr>
          <w:rFonts w:ascii="Arial" w:eastAsiaTheme="minorEastAsia" w:hAnsi="Arial" w:cs="Arial"/>
        </w:rPr>
      </w:pPr>
      <w:r w:rsidRPr="003201ED">
        <w:rPr>
          <w:rFonts w:ascii="Arial" w:eastAsiaTheme="minorEastAsia" w:hAnsi="Arial" w:cs="Arial"/>
        </w:rPr>
        <w:t xml:space="preserve">In accepting an offer of admission from </w:t>
      </w:r>
      <w:r w:rsidR="003D6905">
        <w:rPr>
          <w:rFonts w:ascii="Arial" w:eastAsiaTheme="minorEastAsia" w:hAnsi="Arial" w:cs="Arial"/>
        </w:rPr>
        <w:t>Gaelscoil Chnoc Liamhna,</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10F91F66" w14:textId="77777777" w:rsidR="00406BE7" w:rsidRPr="003201ED" w:rsidRDefault="00406BE7" w:rsidP="00744D8C">
      <w:pPr>
        <w:autoSpaceDE w:val="0"/>
        <w:autoSpaceDN w:val="0"/>
        <w:adjustRightInd w:val="0"/>
        <w:spacing w:after="0" w:line="240" w:lineRule="auto"/>
        <w:ind w:left="426"/>
        <w:rPr>
          <w:rFonts w:ascii="Arial" w:eastAsiaTheme="minorEastAsia" w:hAnsi="Arial" w:cs="Arial"/>
        </w:rPr>
      </w:pPr>
    </w:p>
    <w:p w14:paraId="40363CE9" w14:textId="77777777" w:rsidR="00406BE7" w:rsidRPr="003201ED" w:rsidRDefault="00406BE7" w:rsidP="00744D8C">
      <w:pPr>
        <w:autoSpaceDE w:val="0"/>
        <w:autoSpaceDN w:val="0"/>
        <w:adjustRightInd w:val="0"/>
        <w:spacing w:after="0" w:line="240" w:lineRule="auto"/>
        <w:ind w:left="426"/>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7BCB7A9A" w14:textId="77777777" w:rsidR="00764262" w:rsidRDefault="00764262" w:rsidP="00744D8C">
      <w:pPr>
        <w:autoSpaceDE w:val="0"/>
        <w:autoSpaceDN w:val="0"/>
        <w:adjustRightInd w:val="0"/>
        <w:spacing w:after="0" w:line="240" w:lineRule="auto"/>
        <w:ind w:left="426"/>
        <w:rPr>
          <w:rFonts w:ascii="Arial" w:eastAsiaTheme="minorEastAsia" w:hAnsi="Arial" w:cs="Arial"/>
        </w:rPr>
      </w:pPr>
    </w:p>
    <w:p w14:paraId="482B5C7B" w14:textId="77777777" w:rsidR="00764262" w:rsidRDefault="00406BE7" w:rsidP="00744D8C">
      <w:pPr>
        <w:autoSpaceDE w:val="0"/>
        <w:autoSpaceDN w:val="0"/>
        <w:adjustRightInd w:val="0"/>
        <w:spacing w:after="0" w:line="240" w:lineRule="auto"/>
        <w:ind w:left="426"/>
        <w:rPr>
          <w:rFonts w:ascii="Arial" w:eastAsiaTheme="minorEastAsia" w:hAnsi="Arial" w:cs="Arial"/>
        </w:rPr>
      </w:pPr>
      <w:r w:rsidRPr="003201ED">
        <w:rPr>
          <w:rFonts w:ascii="Arial" w:eastAsiaTheme="minorEastAsia" w:hAnsi="Arial" w:cs="Arial"/>
        </w:rPr>
        <w:t xml:space="preserve">(ii) whether or not you have applied for and </w:t>
      </w:r>
      <w:r w:rsidR="007B4139">
        <w:rPr>
          <w:rFonts w:ascii="Arial" w:eastAsiaTheme="minorEastAsia" w:hAnsi="Arial" w:cs="Arial"/>
        </w:rPr>
        <w:t xml:space="preserve">are </w:t>
      </w:r>
      <w:r w:rsidRPr="003201ED">
        <w:rPr>
          <w:rFonts w:ascii="Arial" w:eastAsiaTheme="minorEastAsia" w:hAnsi="Arial" w:cs="Arial"/>
        </w:rPr>
        <w:t>awaiting confirmation of an offer of admission from another school or schools, and if so, you must provide details of the other school or schools concerned.</w:t>
      </w:r>
    </w:p>
    <w:p w14:paraId="4287C24F" w14:textId="77777777" w:rsidR="00E47AF1" w:rsidRDefault="00E47AF1" w:rsidP="00406BE7">
      <w:pPr>
        <w:autoSpaceDE w:val="0"/>
        <w:autoSpaceDN w:val="0"/>
        <w:adjustRightInd w:val="0"/>
        <w:spacing w:after="0" w:line="240" w:lineRule="auto"/>
        <w:rPr>
          <w:rFonts w:ascii="Arial" w:eastAsiaTheme="minorEastAsia" w:hAnsi="Arial" w:cs="Arial"/>
        </w:rPr>
      </w:pPr>
    </w:p>
    <w:p w14:paraId="6D36328E" w14:textId="77777777" w:rsidR="00984CA2" w:rsidRPr="003201ED" w:rsidRDefault="00984CA2" w:rsidP="00406BE7">
      <w:pPr>
        <w:autoSpaceDE w:val="0"/>
        <w:autoSpaceDN w:val="0"/>
        <w:adjustRightInd w:val="0"/>
        <w:spacing w:after="0" w:line="240" w:lineRule="auto"/>
        <w:rPr>
          <w:rFonts w:ascii="Arial" w:eastAsiaTheme="minorEastAsia" w:hAnsi="Arial" w:cs="Arial"/>
        </w:rPr>
      </w:pPr>
    </w:p>
    <w:p w14:paraId="533E53F7" w14:textId="77777777"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1928179B"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321E45DD" w14:textId="77777777" w:rsidR="00406BE7" w:rsidRDefault="00406BE7" w:rsidP="00744D8C">
      <w:pPr>
        <w:autoSpaceDE w:val="0"/>
        <w:autoSpaceDN w:val="0"/>
        <w:adjustRightInd w:val="0"/>
        <w:spacing w:after="0" w:line="240" w:lineRule="auto"/>
        <w:ind w:left="426" w:right="-308"/>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1F5A24">
        <w:rPr>
          <w:rFonts w:ascii="Arial" w:eastAsiaTheme="minorEastAsia" w:hAnsi="Arial" w:cs="Arial"/>
        </w:rPr>
        <w:t xml:space="preserve">Gaelscoil Chnoc Liamhna </w:t>
      </w:r>
      <w:r w:rsidRPr="003201ED">
        <w:rPr>
          <w:rFonts w:ascii="Arial" w:eastAsiaTheme="minorEastAsia" w:hAnsi="Arial" w:cs="Arial"/>
        </w:rPr>
        <w:t>wher</w:t>
      </w:r>
      <w:r w:rsidR="007B4139">
        <w:rPr>
          <w:rFonts w:ascii="Arial" w:eastAsiaTheme="minorEastAsia" w:hAnsi="Arial" w:cs="Arial"/>
        </w:rPr>
        <w:t>e</w:t>
      </w:r>
    </w:p>
    <w:p w14:paraId="4E6AFDBC" w14:textId="77777777" w:rsidR="00744D8C" w:rsidRPr="00744D8C" w:rsidRDefault="00744D8C" w:rsidP="00744D8C">
      <w:pPr>
        <w:autoSpaceDE w:val="0"/>
        <w:autoSpaceDN w:val="0"/>
        <w:adjustRightInd w:val="0"/>
        <w:spacing w:after="0" w:line="240" w:lineRule="auto"/>
        <w:ind w:left="426" w:right="-308"/>
        <w:rPr>
          <w:rFonts w:ascii="Arial" w:eastAsiaTheme="minorEastAsia" w:hAnsi="Arial" w:cs="Arial"/>
          <w:sz w:val="18"/>
          <w:szCs w:val="18"/>
        </w:rPr>
      </w:pPr>
    </w:p>
    <w:p w14:paraId="7994F5F4" w14:textId="77777777" w:rsidR="00406BE7" w:rsidRPr="003201ED" w:rsidRDefault="00744D8C" w:rsidP="00744D8C">
      <w:pPr>
        <w:numPr>
          <w:ilvl w:val="0"/>
          <w:numId w:val="3"/>
        </w:numPr>
        <w:autoSpaceDE w:val="0"/>
        <w:autoSpaceDN w:val="0"/>
        <w:adjustRightInd w:val="0"/>
        <w:spacing w:after="0" w:line="240" w:lineRule="auto"/>
        <w:ind w:left="426" w:firstLine="0"/>
        <w:contextualSpacing/>
        <w:rPr>
          <w:rFonts w:ascii="Arial" w:eastAsiaTheme="minorEastAsia" w:hAnsi="Arial" w:cs="Arial"/>
        </w:rPr>
      </w:pPr>
      <w:r>
        <w:rPr>
          <w:rFonts w:ascii="Arial" w:eastAsiaTheme="minorEastAsia" w:hAnsi="Arial" w:cs="Arial"/>
        </w:rPr>
        <w:t xml:space="preserve">  </w:t>
      </w:r>
      <w:r w:rsidR="00406BE7" w:rsidRPr="003201ED">
        <w:rPr>
          <w:rFonts w:ascii="Arial" w:eastAsiaTheme="minorEastAsia" w:hAnsi="Arial" w:cs="Arial"/>
        </w:rPr>
        <w:t>it is established that information contained in the application is false or misleading.</w:t>
      </w:r>
    </w:p>
    <w:p w14:paraId="62AC779E" w14:textId="77777777" w:rsidR="00744D8C" w:rsidRDefault="00744D8C" w:rsidP="00744D8C">
      <w:pPr>
        <w:numPr>
          <w:ilvl w:val="0"/>
          <w:numId w:val="3"/>
        </w:numPr>
        <w:autoSpaceDE w:val="0"/>
        <w:autoSpaceDN w:val="0"/>
        <w:adjustRightInd w:val="0"/>
        <w:spacing w:after="0" w:line="240" w:lineRule="auto"/>
        <w:ind w:left="426" w:firstLine="0"/>
        <w:contextualSpacing/>
        <w:rPr>
          <w:rFonts w:ascii="Arial" w:eastAsiaTheme="minorEastAsia" w:hAnsi="Arial" w:cs="Arial"/>
        </w:rPr>
      </w:pPr>
      <w:r>
        <w:rPr>
          <w:rFonts w:ascii="Arial" w:eastAsiaTheme="minorEastAsia" w:hAnsi="Arial" w:cs="Arial"/>
        </w:rPr>
        <w:t xml:space="preserve">  </w:t>
      </w:r>
      <w:r w:rsidR="00406BE7" w:rsidRPr="003201ED">
        <w:rPr>
          <w:rFonts w:ascii="Arial" w:eastAsiaTheme="minorEastAsia" w:hAnsi="Arial" w:cs="Arial"/>
        </w:rPr>
        <w:t xml:space="preserve">an applicant fails to confirm acceptance of an offer of admission on or before the date set </w:t>
      </w:r>
    </w:p>
    <w:p w14:paraId="0D75CA7C" w14:textId="77777777" w:rsidR="00406BE7" w:rsidRPr="003201ED" w:rsidRDefault="00744D8C" w:rsidP="00744D8C">
      <w:pPr>
        <w:autoSpaceDE w:val="0"/>
        <w:autoSpaceDN w:val="0"/>
        <w:adjustRightInd w:val="0"/>
        <w:spacing w:after="0" w:line="240" w:lineRule="auto"/>
        <w:ind w:left="426"/>
        <w:contextualSpacing/>
        <w:rPr>
          <w:rFonts w:ascii="Arial" w:eastAsiaTheme="minorEastAsia" w:hAnsi="Arial" w:cs="Arial"/>
        </w:rPr>
      </w:pPr>
      <w:r>
        <w:rPr>
          <w:rFonts w:ascii="Arial" w:eastAsiaTheme="minorEastAsia" w:hAnsi="Arial" w:cs="Arial"/>
        </w:rPr>
        <w:t xml:space="preserve">       </w:t>
      </w:r>
      <w:r w:rsidR="00406BE7" w:rsidRPr="003201ED">
        <w:rPr>
          <w:rFonts w:ascii="Arial" w:eastAsiaTheme="minorEastAsia" w:hAnsi="Arial" w:cs="Arial"/>
        </w:rPr>
        <w:t>out in the annual admission notice of the school.</w:t>
      </w:r>
    </w:p>
    <w:p w14:paraId="7AE5A19A" w14:textId="77777777" w:rsidR="00744D8C" w:rsidRDefault="00744D8C" w:rsidP="00744D8C">
      <w:pPr>
        <w:numPr>
          <w:ilvl w:val="0"/>
          <w:numId w:val="3"/>
        </w:numPr>
        <w:autoSpaceDE w:val="0"/>
        <w:autoSpaceDN w:val="0"/>
        <w:adjustRightInd w:val="0"/>
        <w:spacing w:after="0" w:line="240" w:lineRule="auto"/>
        <w:ind w:left="426" w:firstLine="0"/>
        <w:contextualSpacing/>
        <w:rPr>
          <w:rFonts w:ascii="Arial" w:eastAsiaTheme="minorEastAsia" w:hAnsi="Arial" w:cs="Arial"/>
        </w:rPr>
      </w:pPr>
      <w:r>
        <w:rPr>
          <w:rFonts w:ascii="Arial" w:eastAsiaTheme="minorEastAsia" w:hAnsi="Arial" w:cs="Arial"/>
        </w:rPr>
        <w:t xml:space="preserve">  </w:t>
      </w:r>
      <w:r w:rsidR="00406BE7" w:rsidRPr="003201ED">
        <w:rPr>
          <w:rFonts w:ascii="Arial" w:eastAsiaTheme="minorEastAsia" w:hAnsi="Arial" w:cs="Arial"/>
        </w:rPr>
        <w:t xml:space="preserve">the parent of a student, when required by the principal in accordance with section 23(4) of </w:t>
      </w:r>
    </w:p>
    <w:p w14:paraId="567597BE" w14:textId="77777777" w:rsidR="00744D8C" w:rsidRDefault="00744D8C" w:rsidP="00744D8C">
      <w:pPr>
        <w:autoSpaceDE w:val="0"/>
        <w:autoSpaceDN w:val="0"/>
        <w:adjustRightInd w:val="0"/>
        <w:spacing w:after="0" w:line="240" w:lineRule="auto"/>
        <w:ind w:left="426"/>
        <w:contextualSpacing/>
        <w:rPr>
          <w:rFonts w:ascii="Arial" w:eastAsiaTheme="minorEastAsia" w:hAnsi="Arial" w:cs="Arial"/>
        </w:rPr>
      </w:pPr>
      <w:r>
        <w:rPr>
          <w:rFonts w:ascii="Arial" w:eastAsiaTheme="minorEastAsia" w:hAnsi="Arial" w:cs="Arial"/>
        </w:rPr>
        <w:t xml:space="preserve">       </w:t>
      </w:r>
      <w:r w:rsidR="00406BE7" w:rsidRPr="003201ED">
        <w:rPr>
          <w:rFonts w:ascii="Arial" w:eastAsiaTheme="minorEastAsia" w:hAnsi="Arial" w:cs="Arial"/>
        </w:rPr>
        <w:t xml:space="preserve">the Education (Welfare) Act 2000, fails to confirm in writing that the code of behaviour of </w:t>
      </w:r>
    </w:p>
    <w:p w14:paraId="784B252B" w14:textId="77777777" w:rsidR="00744D8C" w:rsidRDefault="00744D8C" w:rsidP="00744D8C">
      <w:pPr>
        <w:autoSpaceDE w:val="0"/>
        <w:autoSpaceDN w:val="0"/>
        <w:adjustRightInd w:val="0"/>
        <w:spacing w:after="0" w:line="240" w:lineRule="auto"/>
        <w:ind w:left="426"/>
        <w:contextualSpacing/>
        <w:rPr>
          <w:rFonts w:ascii="Arial" w:eastAsiaTheme="minorEastAsia" w:hAnsi="Arial" w:cs="Arial"/>
        </w:rPr>
      </w:pPr>
      <w:r>
        <w:rPr>
          <w:rFonts w:ascii="Arial" w:eastAsiaTheme="minorEastAsia" w:hAnsi="Arial" w:cs="Arial"/>
        </w:rPr>
        <w:t xml:space="preserve">       </w:t>
      </w:r>
      <w:r w:rsidR="00406BE7" w:rsidRPr="003201ED">
        <w:rPr>
          <w:rFonts w:ascii="Arial" w:eastAsiaTheme="minorEastAsia" w:hAnsi="Arial" w:cs="Arial"/>
        </w:rPr>
        <w:t xml:space="preserve">the school is acceptable to him or her and that he or she shall make all reasonable efforts </w:t>
      </w:r>
    </w:p>
    <w:p w14:paraId="75DDD7F5" w14:textId="77777777" w:rsidR="00406BE7" w:rsidRPr="003201ED" w:rsidRDefault="00744D8C" w:rsidP="00744D8C">
      <w:pPr>
        <w:autoSpaceDE w:val="0"/>
        <w:autoSpaceDN w:val="0"/>
        <w:adjustRightInd w:val="0"/>
        <w:spacing w:after="0" w:line="240" w:lineRule="auto"/>
        <w:ind w:left="426"/>
        <w:contextualSpacing/>
        <w:rPr>
          <w:rFonts w:ascii="Arial" w:eastAsiaTheme="minorEastAsia" w:hAnsi="Arial" w:cs="Arial"/>
        </w:rPr>
      </w:pPr>
      <w:r>
        <w:rPr>
          <w:rFonts w:ascii="Arial" w:eastAsiaTheme="minorEastAsia" w:hAnsi="Arial" w:cs="Arial"/>
        </w:rPr>
        <w:t xml:space="preserve">       </w:t>
      </w:r>
      <w:r w:rsidR="00406BE7" w:rsidRPr="003201ED">
        <w:rPr>
          <w:rFonts w:ascii="Arial" w:eastAsiaTheme="minorEastAsia" w:hAnsi="Arial" w:cs="Arial"/>
        </w:rPr>
        <w:t>to ensure compliance with such code by the student; or</w:t>
      </w:r>
    </w:p>
    <w:p w14:paraId="5AB2BD3A" w14:textId="77777777" w:rsidR="00121CB2" w:rsidRPr="00744D8C" w:rsidRDefault="00406BE7" w:rsidP="00744D8C">
      <w:pPr>
        <w:pStyle w:val="ListParagraph"/>
        <w:numPr>
          <w:ilvl w:val="0"/>
          <w:numId w:val="3"/>
        </w:numPr>
        <w:autoSpaceDE w:val="0"/>
        <w:autoSpaceDN w:val="0"/>
        <w:adjustRightInd w:val="0"/>
        <w:spacing w:after="0" w:line="240" w:lineRule="auto"/>
        <w:ind w:left="851" w:hanging="425"/>
        <w:rPr>
          <w:rFonts w:ascii="Arial" w:eastAsiaTheme="minorEastAsia" w:hAnsi="Arial" w:cs="Arial"/>
        </w:rPr>
      </w:pPr>
      <w:r w:rsidRPr="00744D8C">
        <w:rPr>
          <w:rFonts w:ascii="Arial" w:eastAsiaTheme="minorEastAsia" w:hAnsi="Arial" w:cs="Arial"/>
        </w:rPr>
        <w:t xml:space="preserve">an applicant has failed to comply with the requirements of ‘acceptance of an offer’ as set out in </w:t>
      </w:r>
      <w:r w:rsidR="007B4139">
        <w:t xml:space="preserve">section </w:t>
      </w:r>
      <w:r w:rsidR="00DE3D78">
        <w:t>10</w:t>
      </w:r>
      <w:r w:rsidR="00E83D45">
        <w:t xml:space="preserve"> </w:t>
      </w:r>
      <w:r w:rsidRPr="00744D8C">
        <w:rPr>
          <w:rFonts w:ascii="Arial" w:eastAsiaTheme="minorEastAsia" w:hAnsi="Arial" w:cs="Arial"/>
        </w:rPr>
        <w:t>above.</w:t>
      </w:r>
    </w:p>
    <w:p w14:paraId="16123137" w14:textId="77777777" w:rsidR="00E47AF1" w:rsidRPr="00121CB2" w:rsidRDefault="00744D8C" w:rsidP="001F69E3">
      <w:pPr>
        <w:autoSpaceDE w:val="0"/>
        <w:autoSpaceDN w:val="0"/>
        <w:adjustRightInd w:val="0"/>
        <w:spacing w:after="0" w:line="240" w:lineRule="auto"/>
        <w:ind w:left="851"/>
        <w:contextualSpacing/>
        <w:rPr>
          <w:rFonts w:ascii="Arial" w:eastAsiaTheme="minorEastAsia" w:hAnsi="Arial" w:cs="Arial"/>
        </w:rPr>
      </w:pPr>
      <w:r>
        <w:rPr>
          <w:rFonts w:ascii="Arial" w:eastAsiaTheme="minorEastAsia" w:hAnsi="Arial" w:cs="Arial"/>
        </w:rPr>
        <w:t>…</w:t>
      </w:r>
    </w:p>
    <w:p w14:paraId="52F6C7F9" w14:textId="77777777" w:rsidR="00121CB2" w:rsidRPr="003207E9" w:rsidRDefault="00121CB2"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Sharing of Data with other schools</w:t>
      </w:r>
    </w:p>
    <w:p w14:paraId="60626FC0" w14:textId="77777777" w:rsidR="00121CB2" w:rsidRPr="00744D8C" w:rsidRDefault="00121CB2" w:rsidP="00E47AF1">
      <w:pPr>
        <w:spacing w:after="0" w:line="240" w:lineRule="auto"/>
        <w:rPr>
          <w:rFonts w:ascii="Arial" w:eastAsiaTheme="minorEastAsia" w:hAnsi="Arial" w:cs="Arial"/>
          <w:b/>
          <w:color w:val="385623" w:themeColor="accent6" w:themeShade="80"/>
          <w:sz w:val="20"/>
          <w:szCs w:val="20"/>
        </w:rPr>
      </w:pPr>
    </w:p>
    <w:p w14:paraId="3B65FFDA" w14:textId="480A1A04" w:rsidR="006772A0" w:rsidRDefault="00121CB2" w:rsidP="00744D8C">
      <w:pPr>
        <w:spacing w:after="0" w:line="240" w:lineRule="auto"/>
        <w:ind w:left="426"/>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w:t>
      </w:r>
      <w:proofErr w:type="gramStart"/>
      <w:r w:rsidRPr="00F704E7">
        <w:rPr>
          <w:rFonts w:ascii="Arial" w:eastAsiaTheme="minorEastAsia" w:hAnsi="Arial" w:cs="Arial"/>
        </w:rPr>
        <w:t>in order to</w:t>
      </w:r>
      <w:proofErr w:type="gramEnd"/>
      <w:r w:rsidRPr="00F704E7">
        <w:rPr>
          <w:rFonts w:ascii="Arial" w:eastAsiaTheme="minorEastAsia" w:hAnsi="Arial" w:cs="Arial"/>
        </w:rPr>
        <w:t xml:space="preserve"> facilitate the efficient admission of students. </w:t>
      </w:r>
    </w:p>
    <w:p w14:paraId="4694E597" w14:textId="3F7628AC" w:rsidR="00DC54F5" w:rsidRDefault="00DC54F5" w:rsidP="00744D8C">
      <w:pPr>
        <w:spacing w:after="0" w:line="240" w:lineRule="auto"/>
        <w:ind w:left="426"/>
        <w:rPr>
          <w:rFonts w:ascii="Arial" w:eastAsiaTheme="minorEastAsia" w:hAnsi="Arial" w:cs="Arial"/>
        </w:rPr>
      </w:pPr>
      <w:r>
        <w:rPr>
          <w:rFonts w:ascii="Arial" w:eastAsiaTheme="minorEastAsia" w:hAnsi="Arial" w:cs="Arial"/>
        </w:rPr>
        <w:t>Section 66(6) allows a school to provide a patron or another board of management with a list of the students in relation to whom-</w:t>
      </w:r>
    </w:p>
    <w:p w14:paraId="3303178A" w14:textId="18AAE6CC" w:rsidR="00DC54F5" w:rsidRDefault="00DC54F5" w:rsidP="00744D8C">
      <w:pPr>
        <w:spacing w:after="0" w:line="240" w:lineRule="auto"/>
        <w:ind w:left="426"/>
        <w:rPr>
          <w:rFonts w:ascii="Arial" w:eastAsiaTheme="minorEastAsia" w:hAnsi="Arial" w:cs="Arial"/>
        </w:rPr>
      </w:pPr>
    </w:p>
    <w:p w14:paraId="6F64D588" w14:textId="67E87D24" w:rsidR="00DC54F5" w:rsidRDefault="00DC54F5" w:rsidP="00DC54F5">
      <w:pPr>
        <w:pStyle w:val="ListParagraph"/>
        <w:numPr>
          <w:ilvl w:val="0"/>
          <w:numId w:val="37"/>
        </w:numPr>
        <w:spacing w:after="0" w:line="240" w:lineRule="auto"/>
        <w:rPr>
          <w:rFonts w:ascii="Arial" w:eastAsiaTheme="minorEastAsia" w:hAnsi="Arial" w:cs="Arial"/>
        </w:rPr>
      </w:pPr>
      <w:r>
        <w:rPr>
          <w:rFonts w:ascii="Arial" w:eastAsiaTheme="minorEastAsia" w:hAnsi="Arial" w:cs="Arial"/>
        </w:rPr>
        <w:t>an application for admission to the school has been received</w:t>
      </w:r>
      <w:r w:rsidR="00EC5E9E">
        <w:rPr>
          <w:rFonts w:ascii="Arial" w:eastAsiaTheme="minorEastAsia" w:hAnsi="Arial" w:cs="Arial"/>
        </w:rPr>
        <w:t>,</w:t>
      </w:r>
    </w:p>
    <w:p w14:paraId="7AA9F9CE" w14:textId="4B6B7C86" w:rsidR="00DC54F5" w:rsidRDefault="00DC54F5" w:rsidP="00DC54F5">
      <w:pPr>
        <w:pStyle w:val="ListParagraph"/>
        <w:numPr>
          <w:ilvl w:val="0"/>
          <w:numId w:val="37"/>
        </w:numPr>
        <w:spacing w:after="0" w:line="240" w:lineRule="auto"/>
        <w:rPr>
          <w:rFonts w:ascii="Arial" w:eastAsiaTheme="minorEastAsia" w:hAnsi="Arial" w:cs="Arial"/>
        </w:rPr>
      </w:pPr>
      <w:r>
        <w:rPr>
          <w:rFonts w:ascii="Arial" w:eastAsiaTheme="minorEastAsia" w:hAnsi="Arial" w:cs="Arial"/>
        </w:rPr>
        <w:t xml:space="preserve">an offer of admission to the school </w:t>
      </w:r>
      <w:r w:rsidR="00EC5E9E">
        <w:rPr>
          <w:rFonts w:ascii="Arial" w:eastAsiaTheme="minorEastAsia" w:hAnsi="Arial" w:cs="Arial"/>
        </w:rPr>
        <w:t>has been made, or</w:t>
      </w:r>
    </w:p>
    <w:p w14:paraId="7594FC77" w14:textId="31EC14F9" w:rsidR="00EC5E9E" w:rsidRDefault="00EC5E9E" w:rsidP="00DC54F5">
      <w:pPr>
        <w:pStyle w:val="ListParagraph"/>
        <w:numPr>
          <w:ilvl w:val="0"/>
          <w:numId w:val="37"/>
        </w:numPr>
        <w:spacing w:after="0" w:line="240" w:lineRule="auto"/>
        <w:rPr>
          <w:rFonts w:ascii="Arial" w:eastAsiaTheme="minorEastAsia" w:hAnsi="Arial" w:cs="Arial"/>
        </w:rPr>
      </w:pPr>
      <w:r>
        <w:rPr>
          <w:rFonts w:ascii="Arial" w:eastAsiaTheme="minorEastAsia" w:hAnsi="Arial" w:cs="Arial"/>
        </w:rPr>
        <w:t>an offer of admission to the school has been accepted.</w:t>
      </w:r>
    </w:p>
    <w:p w14:paraId="48ED665B" w14:textId="6E2739A5" w:rsidR="00EC5E9E" w:rsidRDefault="00EC5E9E" w:rsidP="00EC5E9E">
      <w:pPr>
        <w:spacing w:after="0" w:line="240" w:lineRule="auto"/>
        <w:rPr>
          <w:rFonts w:ascii="Arial" w:eastAsiaTheme="minorEastAsia" w:hAnsi="Arial" w:cs="Arial"/>
        </w:rPr>
      </w:pPr>
    </w:p>
    <w:p w14:paraId="75C8D35C" w14:textId="43EB395B" w:rsidR="00EC5E9E" w:rsidRDefault="00EC5E9E" w:rsidP="00EC5E9E">
      <w:pPr>
        <w:spacing w:after="0" w:line="240" w:lineRule="auto"/>
        <w:rPr>
          <w:rFonts w:ascii="Arial" w:eastAsiaTheme="minorEastAsia" w:hAnsi="Arial" w:cs="Arial"/>
        </w:rPr>
      </w:pPr>
      <w:r>
        <w:rPr>
          <w:rFonts w:ascii="Arial" w:eastAsiaTheme="minorEastAsia" w:hAnsi="Arial" w:cs="Arial"/>
        </w:rPr>
        <w:t xml:space="preserve">The list may include any or </w:t>
      </w:r>
      <w:proofErr w:type="gramStart"/>
      <w:r>
        <w:rPr>
          <w:rFonts w:ascii="Arial" w:eastAsiaTheme="minorEastAsia" w:hAnsi="Arial" w:cs="Arial"/>
        </w:rPr>
        <w:t>all of</w:t>
      </w:r>
      <w:proofErr w:type="gramEnd"/>
      <w:r>
        <w:rPr>
          <w:rFonts w:ascii="Arial" w:eastAsiaTheme="minorEastAsia" w:hAnsi="Arial" w:cs="Arial"/>
        </w:rPr>
        <w:t xml:space="preserve"> the following:</w:t>
      </w:r>
    </w:p>
    <w:p w14:paraId="32044395" w14:textId="68A177B4" w:rsidR="00EC5E9E" w:rsidRDefault="00EC5E9E" w:rsidP="00EC5E9E">
      <w:pPr>
        <w:spacing w:after="0" w:line="240" w:lineRule="auto"/>
        <w:rPr>
          <w:rFonts w:ascii="Arial" w:eastAsiaTheme="minorEastAsia" w:hAnsi="Arial" w:cs="Arial"/>
        </w:rPr>
      </w:pPr>
    </w:p>
    <w:p w14:paraId="157A26A9" w14:textId="23A3CADD" w:rsidR="00EC5E9E" w:rsidRDefault="00EC5E9E" w:rsidP="00EC5E9E">
      <w:pPr>
        <w:pStyle w:val="ListParagraph"/>
        <w:numPr>
          <w:ilvl w:val="0"/>
          <w:numId w:val="38"/>
        </w:numPr>
        <w:spacing w:after="0" w:line="240" w:lineRule="auto"/>
        <w:rPr>
          <w:rFonts w:ascii="Arial" w:eastAsiaTheme="minorEastAsia" w:hAnsi="Arial" w:cs="Arial"/>
        </w:rPr>
      </w:pPr>
      <w:r>
        <w:rPr>
          <w:rFonts w:ascii="Arial" w:eastAsiaTheme="minorEastAsia" w:hAnsi="Arial" w:cs="Arial"/>
        </w:rPr>
        <w:t xml:space="preserve">the date on which an application for admission was received by the </w:t>
      </w:r>
      <w:proofErr w:type="gramStart"/>
      <w:r>
        <w:rPr>
          <w:rFonts w:ascii="Arial" w:eastAsiaTheme="minorEastAsia" w:hAnsi="Arial" w:cs="Arial"/>
        </w:rPr>
        <w:t>school;</w:t>
      </w:r>
      <w:proofErr w:type="gramEnd"/>
    </w:p>
    <w:p w14:paraId="5DAA419F" w14:textId="2D45ADF4" w:rsidR="00EC5E9E" w:rsidRDefault="00EC5E9E" w:rsidP="00EC5E9E">
      <w:pPr>
        <w:pStyle w:val="ListParagraph"/>
        <w:numPr>
          <w:ilvl w:val="0"/>
          <w:numId w:val="38"/>
        </w:numPr>
        <w:spacing w:after="0" w:line="240" w:lineRule="auto"/>
        <w:rPr>
          <w:rFonts w:ascii="Arial" w:eastAsiaTheme="minorEastAsia" w:hAnsi="Arial" w:cs="Arial"/>
        </w:rPr>
      </w:pPr>
      <w:r>
        <w:rPr>
          <w:rFonts w:ascii="Arial" w:eastAsiaTheme="minorEastAsia" w:hAnsi="Arial" w:cs="Arial"/>
        </w:rPr>
        <w:lastRenderedPageBreak/>
        <w:t xml:space="preserve">the date on which an offer of admission was made by the </w:t>
      </w:r>
      <w:proofErr w:type="gramStart"/>
      <w:r>
        <w:rPr>
          <w:rFonts w:ascii="Arial" w:eastAsiaTheme="minorEastAsia" w:hAnsi="Arial" w:cs="Arial"/>
        </w:rPr>
        <w:t>school;</w:t>
      </w:r>
      <w:proofErr w:type="gramEnd"/>
    </w:p>
    <w:p w14:paraId="652F2402" w14:textId="1F23F868" w:rsidR="00EC5E9E" w:rsidRDefault="00EC5E9E" w:rsidP="00EC5E9E">
      <w:pPr>
        <w:pStyle w:val="ListParagraph"/>
        <w:numPr>
          <w:ilvl w:val="0"/>
          <w:numId w:val="38"/>
        </w:numPr>
        <w:spacing w:after="0" w:line="240" w:lineRule="auto"/>
        <w:rPr>
          <w:rFonts w:ascii="Arial" w:eastAsiaTheme="minorEastAsia" w:hAnsi="Arial" w:cs="Arial"/>
        </w:rPr>
      </w:pPr>
      <w:r>
        <w:rPr>
          <w:rFonts w:ascii="Arial" w:eastAsiaTheme="minorEastAsia" w:hAnsi="Arial" w:cs="Arial"/>
        </w:rPr>
        <w:t xml:space="preserve">the date on which an offer of admission was accepted by an </w:t>
      </w:r>
      <w:proofErr w:type="gramStart"/>
      <w:r>
        <w:rPr>
          <w:rFonts w:ascii="Arial" w:eastAsiaTheme="minorEastAsia" w:hAnsi="Arial" w:cs="Arial"/>
        </w:rPr>
        <w:t>applicant;</w:t>
      </w:r>
      <w:proofErr w:type="gramEnd"/>
    </w:p>
    <w:p w14:paraId="55BF9F07" w14:textId="45187B9C" w:rsidR="00DC54F5" w:rsidRPr="00EC5E9E" w:rsidRDefault="00EC5E9E" w:rsidP="00EC5E9E">
      <w:pPr>
        <w:pStyle w:val="ListParagraph"/>
        <w:numPr>
          <w:ilvl w:val="0"/>
          <w:numId w:val="38"/>
        </w:numPr>
        <w:spacing w:after="0" w:line="240" w:lineRule="auto"/>
        <w:rPr>
          <w:rFonts w:ascii="Arial" w:eastAsiaTheme="minorEastAsia" w:hAnsi="Arial" w:cs="Arial"/>
        </w:rPr>
      </w:pPr>
      <w:r>
        <w:rPr>
          <w:rFonts w:ascii="Arial" w:eastAsiaTheme="minorEastAsia" w:hAnsi="Arial" w:cs="Arial"/>
        </w:rPr>
        <w:t>a student’s personal details including his or her name, address, date of birth and personal public service number (within the meaning of section 262 of the Social Welfare Consolidation Act 2005).</w:t>
      </w:r>
    </w:p>
    <w:p w14:paraId="77DCA3AC" w14:textId="39578E58" w:rsidR="00DC54F5" w:rsidRPr="00DC54F5" w:rsidRDefault="00DC54F5" w:rsidP="00DC54F5">
      <w:pPr>
        <w:spacing w:after="0" w:line="240" w:lineRule="auto"/>
        <w:rPr>
          <w:rFonts w:ascii="Arial" w:eastAsiaTheme="minorEastAsia" w:hAnsi="Arial" w:cs="Arial"/>
        </w:rPr>
      </w:pPr>
    </w:p>
    <w:p w14:paraId="531525A3" w14:textId="77777777" w:rsidR="00121CB2" w:rsidRDefault="00121CB2" w:rsidP="003207E9">
      <w:pPr>
        <w:pStyle w:val="Heading2"/>
        <w:ind w:left="360"/>
        <w:rPr>
          <w:rFonts w:ascii="Arial" w:eastAsiaTheme="minorEastAsia" w:hAnsi="Arial" w:cs="Arial"/>
          <w:b/>
          <w:color w:val="385623" w:themeColor="accent6" w:themeShade="80"/>
          <w:sz w:val="24"/>
          <w:szCs w:val="24"/>
        </w:rPr>
      </w:pPr>
    </w:p>
    <w:p w14:paraId="6D51B714" w14:textId="77777777"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72E96470"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7EBF055C" w14:textId="77777777" w:rsidR="00331D27" w:rsidRPr="003201ED" w:rsidRDefault="00331D27" w:rsidP="00744D8C">
      <w:pPr>
        <w:autoSpaceDE w:val="0"/>
        <w:autoSpaceDN w:val="0"/>
        <w:adjustRightInd w:val="0"/>
        <w:spacing w:after="0" w:line="240" w:lineRule="auto"/>
        <w:ind w:left="426"/>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r w:rsidR="003D6905">
        <w:rPr>
          <w:rFonts w:ascii="Arial" w:eastAsiaTheme="minorEastAsia" w:hAnsi="Arial" w:cs="Arial"/>
        </w:rPr>
        <w:t>Gaelscoil Chnoc Liamhna</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013D9130" w14:textId="77777777" w:rsidR="00331D27" w:rsidRPr="003201ED" w:rsidRDefault="00331D27" w:rsidP="00744D8C">
      <w:pPr>
        <w:autoSpaceDE w:val="0"/>
        <w:autoSpaceDN w:val="0"/>
        <w:adjustRightInd w:val="0"/>
        <w:spacing w:after="0" w:line="240" w:lineRule="auto"/>
        <w:ind w:left="426"/>
        <w:contextualSpacing/>
        <w:rPr>
          <w:rFonts w:ascii="Arial" w:eastAsiaTheme="minorEastAsia" w:hAnsi="Arial" w:cs="Arial"/>
        </w:rPr>
      </w:pPr>
    </w:p>
    <w:p w14:paraId="71B623B2" w14:textId="77777777" w:rsidR="00EC5E9E" w:rsidRDefault="00331D27" w:rsidP="00744D8C">
      <w:pPr>
        <w:autoSpaceDE w:val="0"/>
        <w:autoSpaceDN w:val="0"/>
        <w:adjustRightInd w:val="0"/>
        <w:spacing w:after="0" w:line="240" w:lineRule="auto"/>
        <w:ind w:left="426"/>
        <w:rPr>
          <w:rFonts w:ascii="Arial" w:eastAsiaTheme="minorEastAsia" w:hAnsi="Arial" w:cs="Arial"/>
        </w:rPr>
      </w:pPr>
      <w:r w:rsidRPr="003201ED">
        <w:rPr>
          <w:rFonts w:ascii="Arial" w:eastAsiaTheme="minorEastAsia" w:hAnsi="Arial" w:cs="Arial"/>
        </w:rPr>
        <w:t xml:space="preserve">Placement on the waiting list of </w:t>
      </w:r>
      <w:r w:rsidR="003D6905">
        <w:rPr>
          <w:rFonts w:ascii="Arial" w:eastAsiaTheme="minorEastAsia" w:hAnsi="Arial" w:cs="Arial"/>
        </w:rPr>
        <w:t>Gaelscoil Chnoc Liamhna</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w:t>
      </w:r>
    </w:p>
    <w:p w14:paraId="31F78E2B" w14:textId="3BEB4ED0" w:rsidR="00D3482E" w:rsidRDefault="00EC5E9E" w:rsidP="00744D8C">
      <w:pPr>
        <w:autoSpaceDE w:val="0"/>
        <w:autoSpaceDN w:val="0"/>
        <w:adjustRightInd w:val="0"/>
        <w:spacing w:after="0" w:line="240" w:lineRule="auto"/>
        <w:ind w:left="426"/>
        <w:rPr>
          <w:rFonts w:ascii="Arial" w:eastAsiaTheme="minorEastAsia" w:hAnsi="Arial" w:cs="Arial"/>
        </w:rPr>
      </w:pPr>
      <w:r>
        <w:rPr>
          <w:rFonts w:ascii="Arial" w:eastAsiaTheme="minorEastAsia" w:hAnsi="Arial" w:cs="Arial"/>
        </w:rPr>
        <w:t>Applicants whose applications are received after the closing date, outlined in the Annual Admission Notice, will be placed at the end of the waiting list</w:t>
      </w:r>
      <w:r w:rsidR="003E573F">
        <w:rPr>
          <w:rFonts w:ascii="Arial" w:eastAsiaTheme="minorEastAsia" w:hAnsi="Arial" w:cs="Arial"/>
        </w:rPr>
        <w:t xml:space="preserve"> in order of the date of receipt of the application.</w:t>
      </w:r>
      <w:r w:rsidR="00331D27" w:rsidRPr="003201ED">
        <w:rPr>
          <w:rFonts w:ascii="Arial" w:eastAsiaTheme="minorEastAsia" w:hAnsi="Arial" w:cs="Arial"/>
        </w:rPr>
        <w:t xml:space="preserve">  </w:t>
      </w:r>
    </w:p>
    <w:p w14:paraId="0115D627" w14:textId="77777777" w:rsidR="00744D8C" w:rsidRDefault="00744D8C" w:rsidP="00744D8C">
      <w:pPr>
        <w:autoSpaceDE w:val="0"/>
        <w:autoSpaceDN w:val="0"/>
        <w:adjustRightInd w:val="0"/>
        <w:spacing w:after="0" w:line="240" w:lineRule="auto"/>
        <w:ind w:left="426"/>
        <w:rPr>
          <w:rFonts w:ascii="Arial" w:eastAsiaTheme="minorEastAsia" w:hAnsi="Arial" w:cs="Arial"/>
          <w:sz w:val="20"/>
          <w:szCs w:val="20"/>
        </w:rPr>
      </w:pPr>
    </w:p>
    <w:p w14:paraId="3DC53C92" w14:textId="77777777" w:rsidR="005E4A3E" w:rsidRDefault="005E4A3E" w:rsidP="00744D8C">
      <w:pPr>
        <w:autoSpaceDE w:val="0"/>
        <w:autoSpaceDN w:val="0"/>
        <w:adjustRightInd w:val="0"/>
        <w:spacing w:after="0" w:line="240" w:lineRule="auto"/>
        <w:ind w:left="426" w:right="-166"/>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52B1772E"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7D360E01" w14:textId="77777777" w:rsidR="00331D27" w:rsidRPr="003207E9"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4" w:name="_Late_Applications"/>
      <w:bookmarkEnd w:id="4"/>
      <w:r w:rsidRPr="003207E9">
        <w:rPr>
          <w:rFonts w:ascii="Arial" w:eastAsiaTheme="minorEastAsia" w:hAnsi="Arial" w:cs="Arial"/>
          <w:b/>
          <w:color w:val="385623" w:themeColor="accent6" w:themeShade="80"/>
          <w:sz w:val="24"/>
          <w:szCs w:val="24"/>
        </w:rPr>
        <w:t>Late Applications</w:t>
      </w:r>
    </w:p>
    <w:p w14:paraId="1DC42497"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51C44656" w14:textId="5DF517D9" w:rsidR="003E573F" w:rsidRDefault="003E573F" w:rsidP="00744D8C">
      <w:pPr>
        <w:spacing w:after="0" w:line="240" w:lineRule="auto"/>
        <w:ind w:left="426"/>
        <w:rPr>
          <w:rFonts w:ascii="Arial" w:eastAsiaTheme="minorEastAsia" w:hAnsi="Arial" w:cs="Arial"/>
        </w:rPr>
      </w:pPr>
      <w:r>
        <w:rPr>
          <w:rFonts w:ascii="Arial" w:eastAsiaTheme="minorEastAsia" w:hAnsi="Arial" w:cs="Arial"/>
        </w:rPr>
        <w:t>Late applicants will be offered a place if there is a place available.</w:t>
      </w:r>
    </w:p>
    <w:p w14:paraId="1EA0D5FF" w14:textId="77777777" w:rsidR="003E573F" w:rsidRDefault="003E573F" w:rsidP="00744D8C">
      <w:pPr>
        <w:spacing w:after="0" w:line="240" w:lineRule="auto"/>
        <w:ind w:left="426"/>
        <w:rPr>
          <w:rFonts w:ascii="Arial" w:eastAsiaTheme="minorEastAsia" w:hAnsi="Arial" w:cs="Arial"/>
        </w:rPr>
      </w:pPr>
    </w:p>
    <w:p w14:paraId="4266AB97" w14:textId="77777777" w:rsidR="003E573F" w:rsidRDefault="003E573F" w:rsidP="00744D8C">
      <w:pPr>
        <w:spacing w:after="0" w:line="240" w:lineRule="auto"/>
        <w:ind w:left="426"/>
        <w:rPr>
          <w:rFonts w:ascii="Arial" w:eastAsiaTheme="minorEastAsia" w:hAnsi="Arial" w:cs="Arial"/>
        </w:rPr>
      </w:pPr>
      <w:proofErr w:type="gramStart"/>
      <w:r>
        <w:rPr>
          <w:rFonts w:ascii="Arial" w:eastAsiaTheme="minorEastAsia" w:hAnsi="Arial" w:cs="Arial"/>
        </w:rPr>
        <w:t>In the event that</w:t>
      </w:r>
      <w:proofErr w:type="gramEnd"/>
      <w:r>
        <w:rPr>
          <w:rFonts w:ascii="Arial" w:eastAsiaTheme="minorEastAsia" w:hAnsi="Arial" w:cs="Arial"/>
        </w:rPr>
        <w:t xml:space="preserve"> there is no place available, the name of the applicant will be added to the waiting list as set out in Section 13.</w:t>
      </w:r>
    </w:p>
    <w:p w14:paraId="413E199A" w14:textId="77777777" w:rsidR="003E573F" w:rsidRDefault="003E573F" w:rsidP="00744D8C">
      <w:pPr>
        <w:spacing w:after="0" w:line="240" w:lineRule="auto"/>
        <w:ind w:left="426"/>
        <w:rPr>
          <w:rFonts w:ascii="Arial" w:eastAsiaTheme="minorEastAsia" w:hAnsi="Arial" w:cs="Arial"/>
        </w:rPr>
      </w:pPr>
    </w:p>
    <w:p w14:paraId="08BC81CF" w14:textId="3B3811AD" w:rsidR="00331D27" w:rsidRDefault="00331D27" w:rsidP="00744D8C">
      <w:pPr>
        <w:spacing w:after="0" w:line="240" w:lineRule="auto"/>
        <w:ind w:left="426"/>
        <w:rPr>
          <w:rFonts w:ascii="Arial" w:eastAsiaTheme="minorEastAsia"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E573F">
        <w:rPr>
          <w:rFonts w:ascii="Arial" w:eastAsiaTheme="minorEastAsia" w:hAnsi="Arial" w:cs="Arial"/>
        </w:rPr>
        <w:t>.</w:t>
      </w:r>
    </w:p>
    <w:p w14:paraId="710AFD93" w14:textId="4DAEE78A" w:rsidR="003E573F" w:rsidRDefault="003E573F" w:rsidP="00744D8C">
      <w:pPr>
        <w:spacing w:after="0" w:line="240" w:lineRule="auto"/>
        <w:ind w:left="426"/>
        <w:rPr>
          <w:rFonts w:ascii="Arial" w:eastAsiaTheme="minorEastAsia" w:hAnsi="Arial" w:cs="Arial"/>
        </w:rPr>
      </w:pPr>
    </w:p>
    <w:p w14:paraId="49F56BC7" w14:textId="388C4572" w:rsidR="003E573F" w:rsidRDefault="003E573F" w:rsidP="00744D8C">
      <w:pPr>
        <w:spacing w:after="0" w:line="240" w:lineRule="auto"/>
        <w:ind w:left="426"/>
        <w:rPr>
          <w:rFonts w:ascii="Arial" w:eastAsiaTheme="minorEastAsia" w:hAnsi="Arial" w:cs="Arial"/>
          <w:strike/>
        </w:rPr>
      </w:pPr>
      <w:r>
        <w:rPr>
          <w:rFonts w:ascii="Arial" w:eastAsiaTheme="minorEastAsia" w:hAnsi="Arial" w:cs="Arial"/>
        </w:rPr>
        <w:t xml:space="preserve">Late applicants will be notified of the decision in respect </w:t>
      </w:r>
      <w:r w:rsidR="00B45E8A">
        <w:rPr>
          <w:rFonts w:ascii="Arial" w:eastAsiaTheme="minorEastAsia" w:hAnsi="Arial" w:cs="Arial"/>
        </w:rPr>
        <w:t>of their application no later than three weeks after the date on which the school received an application.</w:t>
      </w:r>
      <w:r w:rsidR="00172421">
        <w:rPr>
          <w:rFonts w:ascii="Arial" w:eastAsiaTheme="minorEastAsia" w:hAnsi="Arial" w:cs="Arial"/>
        </w:rPr>
        <w:t xml:space="preserve"> </w:t>
      </w:r>
    </w:p>
    <w:p w14:paraId="42CCAA95" w14:textId="77777777" w:rsidR="006772A0" w:rsidRDefault="006772A0" w:rsidP="00322FEE">
      <w:pPr>
        <w:spacing w:after="0" w:line="240" w:lineRule="auto"/>
        <w:rPr>
          <w:rFonts w:ascii="Arial" w:eastAsiaTheme="minorEastAsia" w:hAnsi="Arial" w:cs="Arial"/>
          <w:strike/>
        </w:rPr>
      </w:pPr>
    </w:p>
    <w:p w14:paraId="40B8DB70" w14:textId="77777777"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5" w:name="_Procedures_for_admission"/>
      <w:bookmarkStart w:id="6" w:name="_Ref31796632"/>
      <w:bookmarkEnd w:id="5"/>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6"/>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21"/>
      </w:tblGrid>
      <w:tr w:rsidR="00E47AF1" w:rsidRPr="003201ED" w14:paraId="2B547E72" w14:textId="77777777" w:rsidTr="00744D8C">
        <w:trPr>
          <w:trHeight w:val="1937"/>
        </w:trPr>
        <w:tc>
          <w:tcPr>
            <w:tcW w:w="9016" w:type="dxa"/>
            <w:shd w:val="clear" w:color="auto" w:fill="FFFFFF" w:themeFill="background1"/>
          </w:tcPr>
          <w:p w14:paraId="0EC73234" w14:textId="77777777" w:rsidR="00744D8C" w:rsidRDefault="00744D8C" w:rsidP="00744D8C">
            <w:pPr>
              <w:autoSpaceDE w:val="0"/>
              <w:autoSpaceDN w:val="0"/>
              <w:adjustRightInd w:val="0"/>
              <w:ind w:left="321"/>
              <w:rPr>
                <w:rFonts w:ascii="Arial" w:eastAsiaTheme="minorEastAsia" w:hAnsi="Arial" w:cs="Arial"/>
              </w:rPr>
            </w:pPr>
          </w:p>
          <w:p w14:paraId="0ADDB88E" w14:textId="77777777" w:rsidR="00E47AF1" w:rsidRDefault="00E47AF1" w:rsidP="00744D8C">
            <w:pPr>
              <w:autoSpaceDE w:val="0"/>
              <w:autoSpaceDN w:val="0"/>
              <w:adjustRightInd w:val="0"/>
              <w:ind w:left="321"/>
              <w:rPr>
                <w:rFonts w:ascii="Arial" w:eastAsiaTheme="minorEastAsia" w:hAnsi="Arial" w:cs="Arial"/>
                <w:b/>
                <w:bCs/>
              </w:rPr>
            </w:pPr>
            <w:r w:rsidRPr="003201ED">
              <w:rPr>
                <w:rFonts w:ascii="Arial" w:eastAsiaTheme="minorEastAsia" w:hAnsi="Arial" w:cs="Arial"/>
              </w:rPr>
              <w:t>Th</w:t>
            </w:r>
            <w:r w:rsidR="00831C4B">
              <w:rPr>
                <w:rFonts w:ascii="Arial" w:eastAsiaTheme="minorEastAsia" w:hAnsi="Arial" w:cs="Arial"/>
              </w:rPr>
              <w:t xml:space="preserve">e following </w:t>
            </w:r>
            <w:r w:rsidR="009E34C8">
              <w:rPr>
                <w:rFonts w:ascii="Arial" w:eastAsiaTheme="minorEastAsia" w:hAnsi="Arial" w:cs="Arial"/>
              </w:rPr>
              <w:t>procedure</w:t>
            </w:r>
            <w:r w:rsidR="00A62D9B">
              <w:rPr>
                <w:rFonts w:ascii="Arial" w:eastAsiaTheme="minorEastAsia" w:hAnsi="Arial" w:cs="Arial"/>
              </w:rPr>
              <w:t xml:space="preserve"> </w:t>
            </w:r>
            <w:r w:rsidR="00831C4B">
              <w:rPr>
                <w:rFonts w:ascii="Arial" w:eastAsiaTheme="minorEastAsia" w:hAnsi="Arial" w:cs="Arial"/>
              </w:rPr>
              <w:t>will apply</w:t>
            </w:r>
            <w:r w:rsidRPr="003201ED">
              <w:rPr>
                <w:rFonts w:ascii="Arial" w:eastAsiaTheme="minorEastAsia" w:hAnsi="Arial" w:cs="Arial"/>
              </w:rPr>
              <w:t xml:space="preserve"> in relation to the admission of students who are not already admitted to the school to classes or years other than the school’s intake group</w:t>
            </w:r>
            <w:r w:rsidR="009E34C8">
              <w:rPr>
                <w:rFonts w:ascii="Arial" w:eastAsiaTheme="minorEastAsia" w:hAnsi="Arial" w:cs="Arial"/>
              </w:rPr>
              <w:t xml:space="preserve"> </w:t>
            </w:r>
            <w:r w:rsidR="009E34C8">
              <w:rPr>
                <w:rFonts w:ascii="Arial" w:eastAsiaTheme="minorEastAsia" w:hAnsi="Arial" w:cs="Arial"/>
                <w:b/>
                <w:bCs/>
              </w:rPr>
              <w:t>at the start of the schoolyear.</w:t>
            </w:r>
          </w:p>
          <w:p w14:paraId="76FDD3E2" w14:textId="77777777" w:rsidR="009E34C8" w:rsidRDefault="009E34C8" w:rsidP="00744D8C">
            <w:pPr>
              <w:autoSpaceDE w:val="0"/>
              <w:autoSpaceDN w:val="0"/>
              <w:adjustRightInd w:val="0"/>
              <w:ind w:left="321"/>
              <w:rPr>
                <w:rFonts w:ascii="Arial" w:eastAsiaTheme="minorEastAsia" w:hAnsi="Arial" w:cs="Arial"/>
              </w:rPr>
            </w:pPr>
          </w:p>
          <w:p w14:paraId="02B67D11" w14:textId="77777777" w:rsidR="009E34C8" w:rsidRPr="00374C17" w:rsidRDefault="009E34C8" w:rsidP="00744D8C">
            <w:pPr>
              <w:autoSpaceDE w:val="0"/>
              <w:autoSpaceDN w:val="0"/>
              <w:adjustRightInd w:val="0"/>
              <w:ind w:left="321"/>
              <w:rPr>
                <w:rFonts w:ascii="Arial" w:eastAsiaTheme="minorEastAsia" w:hAnsi="Arial" w:cs="Arial"/>
                <w:b/>
                <w:bCs/>
              </w:rPr>
            </w:pPr>
            <w:r>
              <w:rPr>
                <w:rFonts w:ascii="Arial" w:eastAsiaTheme="minorEastAsia" w:hAnsi="Arial" w:cs="Arial"/>
              </w:rPr>
              <w:t xml:space="preserve">Parents/guardians who wish to apply for a place in any class other than junior infants must apply in writing to the chairperson of the board of management. </w:t>
            </w:r>
            <w:r w:rsidRPr="00374C17">
              <w:rPr>
                <w:rFonts w:ascii="Arial" w:eastAsiaTheme="minorEastAsia" w:hAnsi="Arial" w:cs="Arial"/>
                <w:b/>
                <w:bCs/>
              </w:rPr>
              <w:t>The decision to accept a child in any other class lies with the board of management.</w:t>
            </w:r>
          </w:p>
          <w:p w14:paraId="2DE8A14F" w14:textId="77777777" w:rsidR="009E34C8" w:rsidRDefault="009E34C8" w:rsidP="00744D8C">
            <w:pPr>
              <w:autoSpaceDE w:val="0"/>
              <w:autoSpaceDN w:val="0"/>
              <w:adjustRightInd w:val="0"/>
              <w:ind w:left="321"/>
              <w:rPr>
                <w:rFonts w:ascii="Arial" w:eastAsiaTheme="minorEastAsia" w:hAnsi="Arial" w:cs="Arial"/>
              </w:rPr>
            </w:pPr>
          </w:p>
          <w:p w14:paraId="50812D04" w14:textId="77777777" w:rsidR="009E34C8" w:rsidRDefault="009E34C8" w:rsidP="00744D8C">
            <w:pPr>
              <w:autoSpaceDE w:val="0"/>
              <w:autoSpaceDN w:val="0"/>
              <w:adjustRightInd w:val="0"/>
              <w:ind w:left="321"/>
              <w:rPr>
                <w:rFonts w:ascii="Arial" w:eastAsiaTheme="minorEastAsia" w:hAnsi="Arial" w:cs="Arial"/>
                <w:b/>
                <w:bCs/>
              </w:rPr>
            </w:pPr>
            <w:r>
              <w:rPr>
                <w:rFonts w:ascii="Arial" w:eastAsiaTheme="minorEastAsia" w:hAnsi="Arial" w:cs="Arial"/>
                <w:b/>
                <w:bCs/>
              </w:rPr>
              <w:t>Senior Infants/Rang 1</w:t>
            </w:r>
          </w:p>
          <w:p w14:paraId="06A8D0B7" w14:textId="77777777" w:rsidR="009E34C8" w:rsidRDefault="009E34C8" w:rsidP="00744D8C">
            <w:pPr>
              <w:autoSpaceDE w:val="0"/>
              <w:autoSpaceDN w:val="0"/>
              <w:adjustRightInd w:val="0"/>
              <w:ind w:left="321"/>
              <w:rPr>
                <w:rFonts w:ascii="Arial" w:eastAsiaTheme="minorEastAsia" w:hAnsi="Arial" w:cs="Arial"/>
              </w:rPr>
            </w:pPr>
            <w:r>
              <w:rPr>
                <w:rFonts w:ascii="Arial" w:eastAsiaTheme="minorEastAsia" w:hAnsi="Arial" w:cs="Arial"/>
              </w:rPr>
              <w:t xml:space="preserve">A place will be offered in Senior Infants and Rang 1 if there is a place available. Where the number of applications exceeds the number of places available in a </w:t>
            </w:r>
            <w:proofErr w:type="gramStart"/>
            <w:r>
              <w:rPr>
                <w:rFonts w:ascii="Arial" w:eastAsiaTheme="minorEastAsia" w:hAnsi="Arial" w:cs="Arial"/>
              </w:rPr>
              <w:t>particular class</w:t>
            </w:r>
            <w:proofErr w:type="gramEnd"/>
            <w:r>
              <w:rPr>
                <w:rFonts w:ascii="Arial" w:eastAsiaTheme="minorEastAsia" w:hAnsi="Arial" w:cs="Arial"/>
              </w:rPr>
              <w:t xml:space="preserve">, the criteria outlined in Section </w:t>
            </w:r>
            <w:r w:rsidR="00DE3D78">
              <w:rPr>
                <w:rFonts w:ascii="Arial" w:eastAsiaTheme="minorEastAsia" w:hAnsi="Arial" w:cs="Arial"/>
              </w:rPr>
              <w:t>6</w:t>
            </w:r>
            <w:r>
              <w:rPr>
                <w:rFonts w:ascii="Arial" w:eastAsiaTheme="minorEastAsia" w:hAnsi="Arial" w:cs="Arial"/>
              </w:rPr>
              <w:t xml:space="preserve"> of this document will apply. If no place is available, the child’s name will be placed on a waiting list</w:t>
            </w:r>
            <w:r w:rsidR="00FA3A4E">
              <w:rPr>
                <w:rFonts w:ascii="Arial" w:eastAsiaTheme="minorEastAsia" w:hAnsi="Arial" w:cs="Arial"/>
              </w:rPr>
              <w:t xml:space="preserve"> as outlined in Section 1</w:t>
            </w:r>
            <w:r w:rsidR="00DE3D78">
              <w:rPr>
                <w:rFonts w:ascii="Arial" w:eastAsiaTheme="minorEastAsia" w:hAnsi="Arial" w:cs="Arial"/>
              </w:rPr>
              <w:t>3</w:t>
            </w:r>
            <w:r w:rsidR="00FA3A4E">
              <w:rPr>
                <w:rFonts w:ascii="Arial" w:eastAsiaTheme="minorEastAsia" w:hAnsi="Arial" w:cs="Arial"/>
              </w:rPr>
              <w:t xml:space="preserve"> of this document.</w:t>
            </w:r>
          </w:p>
          <w:p w14:paraId="155BC34A" w14:textId="77777777" w:rsidR="00FA3A4E" w:rsidRDefault="00FA3A4E" w:rsidP="00744D8C">
            <w:pPr>
              <w:autoSpaceDE w:val="0"/>
              <w:autoSpaceDN w:val="0"/>
              <w:adjustRightInd w:val="0"/>
              <w:ind w:left="321"/>
              <w:rPr>
                <w:rFonts w:ascii="Arial" w:eastAsiaTheme="minorEastAsia" w:hAnsi="Arial" w:cs="Arial"/>
              </w:rPr>
            </w:pPr>
          </w:p>
          <w:p w14:paraId="7C5FBA4E" w14:textId="77777777" w:rsidR="00FA3A4E" w:rsidRDefault="00FA3A4E" w:rsidP="00744D8C">
            <w:pPr>
              <w:autoSpaceDE w:val="0"/>
              <w:autoSpaceDN w:val="0"/>
              <w:adjustRightInd w:val="0"/>
              <w:ind w:left="321"/>
              <w:rPr>
                <w:rFonts w:ascii="Arial" w:eastAsiaTheme="minorEastAsia" w:hAnsi="Arial" w:cs="Arial"/>
                <w:b/>
                <w:bCs/>
              </w:rPr>
            </w:pPr>
            <w:r>
              <w:rPr>
                <w:rFonts w:ascii="Arial" w:eastAsiaTheme="minorEastAsia" w:hAnsi="Arial" w:cs="Arial"/>
                <w:b/>
                <w:bCs/>
              </w:rPr>
              <w:t>Rang 2 to Rang 6</w:t>
            </w:r>
          </w:p>
          <w:p w14:paraId="7F7B4D06" w14:textId="77777777" w:rsidR="00FA3A4E" w:rsidRPr="00FA3A4E" w:rsidRDefault="00FA3A4E" w:rsidP="00744D8C">
            <w:pPr>
              <w:autoSpaceDE w:val="0"/>
              <w:autoSpaceDN w:val="0"/>
              <w:adjustRightInd w:val="0"/>
              <w:ind w:left="321"/>
              <w:rPr>
                <w:rFonts w:ascii="Arial" w:eastAsiaTheme="minorEastAsia" w:hAnsi="Arial" w:cs="Arial"/>
              </w:rPr>
            </w:pPr>
            <w:r>
              <w:rPr>
                <w:rFonts w:ascii="Arial" w:eastAsiaTheme="minorEastAsia" w:hAnsi="Arial" w:cs="Arial"/>
              </w:rPr>
              <w:lastRenderedPageBreak/>
              <w:t xml:space="preserve">A place will be offered to children in Rang 2 to Rang 6 if there is a place available in the particular class and if the principal/board of management determines that the child’s fluency in Irish is such that will enable him/her to learn in the class and that the other pupils will not have to resort to English to communicate with the child. </w:t>
            </w:r>
            <w:r w:rsidRPr="00172421">
              <w:rPr>
                <w:rFonts w:ascii="Arial" w:eastAsiaTheme="minorEastAsia" w:hAnsi="Arial" w:cs="Arial"/>
                <w:b/>
                <w:bCs/>
              </w:rPr>
              <w:t>Parents/guardians must provide evidence of the child’s fluency in Irish</w:t>
            </w:r>
            <w:r w:rsidRPr="00172421">
              <w:rPr>
                <w:rFonts w:ascii="Arial" w:eastAsiaTheme="minorEastAsia" w:hAnsi="Arial" w:cs="Arial"/>
              </w:rPr>
              <w:t>. The final</w:t>
            </w:r>
            <w:r w:rsidRPr="00C724F0">
              <w:rPr>
                <w:rFonts w:ascii="Arial" w:eastAsiaTheme="minorEastAsia" w:hAnsi="Arial" w:cs="Arial"/>
                <w:b/>
                <w:bCs/>
              </w:rPr>
              <w:t xml:space="preserve"> </w:t>
            </w:r>
            <w:r w:rsidRPr="00172421">
              <w:rPr>
                <w:rFonts w:ascii="Arial" w:eastAsiaTheme="minorEastAsia" w:hAnsi="Arial" w:cs="Arial"/>
              </w:rPr>
              <w:t>decision to offer a place lies with the board of management.</w:t>
            </w:r>
          </w:p>
          <w:p w14:paraId="3846E7C6" w14:textId="77777777" w:rsidR="00E47AF1" w:rsidRDefault="00E47AF1" w:rsidP="00912E5D">
            <w:pPr>
              <w:autoSpaceDE w:val="0"/>
              <w:autoSpaceDN w:val="0"/>
              <w:adjustRightInd w:val="0"/>
              <w:ind w:firstLine="720"/>
              <w:rPr>
                <w:rFonts w:ascii="Arial" w:eastAsiaTheme="minorEastAsia" w:hAnsi="Arial" w:cs="Arial"/>
                <w:color w:val="385623" w:themeColor="accent6" w:themeShade="80"/>
              </w:rPr>
            </w:pPr>
          </w:p>
          <w:p w14:paraId="133675DE" w14:textId="77777777" w:rsidR="00984CA2" w:rsidRPr="003201ED" w:rsidRDefault="00984CA2" w:rsidP="00912E5D">
            <w:pPr>
              <w:autoSpaceDE w:val="0"/>
              <w:autoSpaceDN w:val="0"/>
              <w:adjustRightInd w:val="0"/>
              <w:ind w:firstLine="720"/>
              <w:rPr>
                <w:rFonts w:ascii="Arial" w:eastAsiaTheme="minorEastAsia" w:hAnsi="Arial" w:cs="Arial"/>
                <w:color w:val="385623" w:themeColor="accent6" w:themeShade="80"/>
              </w:rPr>
            </w:pPr>
          </w:p>
        </w:tc>
      </w:tr>
      <w:tr w:rsidR="00E47AF1" w:rsidRPr="003201ED" w14:paraId="6035A384" w14:textId="77777777" w:rsidTr="00744D8C">
        <w:tc>
          <w:tcPr>
            <w:tcW w:w="9021" w:type="dxa"/>
            <w:shd w:val="clear" w:color="auto" w:fill="FFFFFF" w:themeFill="background1"/>
          </w:tcPr>
          <w:p w14:paraId="6383A91D" w14:textId="77777777" w:rsidR="00E47AF1" w:rsidRDefault="00E47AF1" w:rsidP="00744D8C">
            <w:pPr>
              <w:autoSpaceDE w:val="0"/>
              <w:autoSpaceDN w:val="0"/>
              <w:adjustRightInd w:val="0"/>
              <w:ind w:left="321"/>
              <w:rPr>
                <w:rFonts w:ascii="Arial" w:eastAsiaTheme="minorEastAsia" w:hAnsi="Arial" w:cs="Arial"/>
              </w:rPr>
            </w:pPr>
            <w:r w:rsidRPr="003201ED">
              <w:rPr>
                <w:rFonts w:ascii="Arial" w:eastAsiaTheme="minorEastAsia" w:hAnsi="Arial" w:cs="Arial"/>
              </w:rPr>
              <w:lastRenderedPageBreak/>
              <w:t xml:space="preserve">The procedures of the school in relation to the admission </w:t>
            </w:r>
            <w:proofErr w:type="gramStart"/>
            <w:r w:rsidRPr="003201ED">
              <w:rPr>
                <w:rFonts w:ascii="Arial" w:eastAsiaTheme="minorEastAsia" w:hAnsi="Arial" w:cs="Arial"/>
              </w:rPr>
              <w:t>of  students</w:t>
            </w:r>
            <w:proofErr w:type="gramEnd"/>
            <w:r w:rsidRPr="003201ED">
              <w:rPr>
                <w:rFonts w:ascii="Arial" w:eastAsiaTheme="minorEastAsia" w:hAnsi="Arial" w:cs="Arial"/>
              </w:rPr>
              <w:t xml:space="preserve"> who are not already admitted to the school, </w:t>
            </w:r>
            <w:r w:rsidRPr="00FA3A4E">
              <w:rPr>
                <w:rFonts w:ascii="Arial" w:eastAsiaTheme="minorEastAsia" w:hAnsi="Arial" w:cs="Arial"/>
                <w:b/>
                <w:bCs/>
              </w:rPr>
              <w:t>after the commencement of the school year</w:t>
            </w:r>
            <w:r w:rsidRPr="003201ED">
              <w:rPr>
                <w:rFonts w:ascii="Arial" w:eastAsiaTheme="minorEastAsia" w:hAnsi="Arial" w:cs="Arial"/>
              </w:rPr>
              <w:t xml:space="preserve"> in which admission is sought, are as follows:</w:t>
            </w:r>
          </w:p>
          <w:p w14:paraId="4CFBA53C" w14:textId="77777777" w:rsidR="00C724F0" w:rsidRDefault="00C724F0" w:rsidP="00744D8C">
            <w:pPr>
              <w:autoSpaceDE w:val="0"/>
              <w:autoSpaceDN w:val="0"/>
              <w:adjustRightInd w:val="0"/>
              <w:ind w:left="321"/>
              <w:rPr>
                <w:rFonts w:ascii="Arial" w:eastAsiaTheme="minorEastAsia" w:hAnsi="Arial" w:cs="Arial"/>
              </w:rPr>
            </w:pPr>
          </w:p>
          <w:p w14:paraId="6CFED79E" w14:textId="77777777" w:rsidR="00C724F0" w:rsidRDefault="00C724F0" w:rsidP="00744D8C">
            <w:pPr>
              <w:autoSpaceDE w:val="0"/>
              <w:autoSpaceDN w:val="0"/>
              <w:adjustRightInd w:val="0"/>
              <w:ind w:left="321"/>
              <w:rPr>
                <w:rFonts w:ascii="Arial" w:eastAsiaTheme="minorEastAsia" w:hAnsi="Arial" w:cs="Arial"/>
                <w:b/>
                <w:bCs/>
              </w:rPr>
            </w:pPr>
            <w:r>
              <w:rPr>
                <w:rFonts w:ascii="Arial" w:eastAsiaTheme="minorEastAsia" w:hAnsi="Arial" w:cs="Arial"/>
              </w:rPr>
              <w:t xml:space="preserve">Parents/guardians who wish to apply for a place in any class other than junior infants must apply in writing to the chairperson of the board of management. </w:t>
            </w:r>
            <w:r w:rsidRPr="00C724F0">
              <w:rPr>
                <w:rFonts w:ascii="Arial" w:eastAsiaTheme="minorEastAsia" w:hAnsi="Arial" w:cs="Arial"/>
                <w:b/>
                <w:bCs/>
              </w:rPr>
              <w:t>The decision to accept a child to any other class lies with the board of management.</w:t>
            </w:r>
          </w:p>
          <w:p w14:paraId="07A2CD06" w14:textId="77777777" w:rsidR="00C724F0" w:rsidRPr="00CF6CEE" w:rsidRDefault="00C724F0" w:rsidP="00744D8C">
            <w:pPr>
              <w:autoSpaceDE w:val="0"/>
              <w:autoSpaceDN w:val="0"/>
              <w:adjustRightInd w:val="0"/>
              <w:ind w:left="321"/>
              <w:rPr>
                <w:rFonts w:ascii="Arial" w:eastAsiaTheme="minorEastAsia" w:hAnsi="Arial" w:cs="Arial"/>
                <w:b/>
                <w:bCs/>
              </w:rPr>
            </w:pPr>
          </w:p>
          <w:p w14:paraId="0BA02624" w14:textId="77777777" w:rsidR="00CF6CEE" w:rsidRDefault="00CF6CEE" w:rsidP="00744D8C">
            <w:pPr>
              <w:autoSpaceDE w:val="0"/>
              <w:autoSpaceDN w:val="0"/>
              <w:adjustRightInd w:val="0"/>
              <w:ind w:left="321"/>
              <w:rPr>
                <w:rFonts w:ascii="Arial" w:eastAsiaTheme="minorEastAsia" w:hAnsi="Arial" w:cs="Arial"/>
                <w:b/>
                <w:bCs/>
              </w:rPr>
            </w:pPr>
            <w:r>
              <w:rPr>
                <w:rFonts w:ascii="Arial" w:eastAsiaTheme="minorEastAsia" w:hAnsi="Arial" w:cs="Arial"/>
                <w:b/>
                <w:bCs/>
              </w:rPr>
              <w:t>Senior Infants/Rang 1</w:t>
            </w:r>
          </w:p>
          <w:p w14:paraId="19E3E715" w14:textId="77777777" w:rsidR="00CF6CEE" w:rsidRDefault="00CF6CEE" w:rsidP="00744D8C">
            <w:pPr>
              <w:autoSpaceDE w:val="0"/>
              <w:autoSpaceDN w:val="0"/>
              <w:adjustRightInd w:val="0"/>
              <w:ind w:left="321"/>
              <w:rPr>
                <w:rFonts w:ascii="Arial" w:eastAsiaTheme="minorEastAsia" w:hAnsi="Arial" w:cs="Arial"/>
              </w:rPr>
            </w:pPr>
            <w:r>
              <w:rPr>
                <w:rFonts w:ascii="Arial" w:eastAsiaTheme="minorEastAsia" w:hAnsi="Arial" w:cs="Arial"/>
              </w:rPr>
              <w:t xml:space="preserve">A place will be offered in Senior Infants and Rang 1 if there is a place available. Where the number of applications exceeds the number of places available in a </w:t>
            </w:r>
            <w:proofErr w:type="gramStart"/>
            <w:r>
              <w:rPr>
                <w:rFonts w:ascii="Arial" w:eastAsiaTheme="minorEastAsia" w:hAnsi="Arial" w:cs="Arial"/>
              </w:rPr>
              <w:t>particular class</w:t>
            </w:r>
            <w:proofErr w:type="gramEnd"/>
            <w:r>
              <w:rPr>
                <w:rFonts w:ascii="Arial" w:eastAsiaTheme="minorEastAsia" w:hAnsi="Arial" w:cs="Arial"/>
              </w:rPr>
              <w:t xml:space="preserve">, the criteria outlined in Section </w:t>
            </w:r>
            <w:r w:rsidR="00C90D8E">
              <w:rPr>
                <w:rFonts w:ascii="Arial" w:eastAsiaTheme="minorEastAsia" w:hAnsi="Arial" w:cs="Arial"/>
              </w:rPr>
              <w:t>6</w:t>
            </w:r>
            <w:r>
              <w:rPr>
                <w:rFonts w:ascii="Arial" w:eastAsiaTheme="minorEastAsia" w:hAnsi="Arial" w:cs="Arial"/>
              </w:rPr>
              <w:t xml:space="preserve"> of this document will apply. If no place is available, the child’s name will be placed on a waiting list as outlined in Section 1</w:t>
            </w:r>
            <w:r w:rsidR="00C90D8E">
              <w:rPr>
                <w:rFonts w:ascii="Arial" w:eastAsiaTheme="minorEastAsia" w:hAnsi="Arial" w:cs="Arial"/>
              </w:rPr>
              <w:t>3</w:t>
            </w:r>
            <w:r>
              <w:rPr>
                <w:rFonts w:ascii="Arial" w:eastAsiaTheme="minorEastAsia" w:hAnsi="Arial" w:cs="Arial"/>
              </w:rPr>
              <w:t xml:space="preserve"> of this document.</w:t>
            </w:r>
          </w:p>
          <w:p w14:paraId="5724C65A" w14:textId="77777777" w:rsidR="00CF6CEE" w:rsidRDefault="00CF6CEE" w:rsidP="00744D8C">
            <w:pPr>
              <w:autoSpaceDE w:val="0"/>
              <w:autoSpaceDN w:val="0"/>
              <w:adjustRightInd w:val="0"/>
              <w:ind w:left="321"/>
              <w:rPr>
                <w:rFonts w:ascii="Arial" w:eastAsiaTheme="minorEastAsia" w:hAnsi="Arial" w:cs="Arial"/>
              </w:rPr>
            </w:pPr>
          </w:p>
          <w:p w14:paraId="38DA4D9A" w14:textId="77777777" w:rsidR="00CF6CEE" w:rsidRDefault="00CF6CEE" w:rsidP="00744D8C">
            <w:pPr>
              <w:autoSpaceDE w:val="0"/>
              <w:autoSpaceDN w:val="0"/>
              <w:adjustRightInd w:val="0"/>
              <w:ind w:left="321"/>
              <w:rPr>
                <w:rFonts w:ascii="Arial" w:eastAsiaTheme="minorEastAsia" w:hAnsi="Arial" w:cs="Arial"/>
                <w:b/>
                <w:bCs/>
              </w:rPr>
            </w:pPr>
            <w:r>
              <w:rPr>
                <w:rFonts w:ascii="Arial" w:eastAsiaTheme="minorEastAsia" w:hAnsi="Arial" w:cs="Arial"/>
                <w:b/>
                <w:bCs/>
              </w:rPr>
              <w:t>Rang 2 to Rang 6</w:t>
            </w:r>
          </w:p>
          <w:p w14:paraId="29DFDDCB" w14:textId="77777777" w:rsidR="00984CA2" w:rsidRDefault="00CF6CEE" w:rsidP="00744D8C">
            <w:pPr>
              <w:autoSpaceDE w:val="0"/>
              <w:autoSpaceDN w:val="0"/>
              <w:adjustRightInd w:val="0"/>
              <w:ind w:left="321"/>
              <w:rPr>
                <w:rFonts w:ascii="Arial" w:eastAsiaTheme="minorEastAsia" w:hAnsi="Arial" w:cs="Arial"/>
              </w:rPr>
            </w:pPr>
            <w:r>
              <w:rPr>
                <w:rFonts w:ascii="Arial" w:eastAsiaTheme="minorEastAsia" w:hAnsi="Arial" w:cs="Arial"/>
              </w:rPr>
              <w:t xml:space="preserve">A place will be offered to children in Rang 2 to Rang 6 if there is a place available in the particular class and if the principal/board of management determines that the child’s fluency in Irish is such that will enable him/her to learn in the class and that the other pupils will not have to resort to English to communicate with the child. </w:t>
            </w:r>
          </w:p>
          <w:p w14:paraId="0C4C8E37" w14:textId="77777777" w:rsidR="00984CA2" w:rsidRPr="00172421" w:rsidRDefault="00984CA2" w:rsidP="00744D8C">
            <w:pPr>
              <w:autoSpaceDE w:val="0"/>
              <w:autoSpaceDN w:val="0"/>
              <w:adjustRightInd w:val="0"/>
              <w:ind w:left="321"/>
              <w:rPr>
                <w:rFonts w:ascii="Arial" w:eastAsiaTheme="minorEastAsia" w:hAnsi="Arial" w:cs="Arial"/>
                <w:b/>
                <w:bCs/>
              </w:rPr>
            </w:pPr>
          </w:p>
          <w:p w14:paraId="6FF882CF" w14:textId="77777777" w:rsidR="00C724F0" w:rsidRDefault="00CF6CEE" w:rsidP="00744D8C">
            <w:pPr>
              <w:autoSpaceDE w:val="0"/>
              <w:autoSpaceDN w:val="0"/>
              <w:adjustRightInd w:val="0"/>
              <w:ind w:left="321"/>
              <w:rPr>
                <w:rFonts w:ascii="Arial" w:eastAsiaTheme="minorEastAsia" w:hAnsi="Arial" w:cs="Arial"/>
              </w:rPr>
            </w:pPr>
            <w:r w:rsidRPr="00172421">
              <w:rPr>
                <w:rFonts w:ascii="Arial" w:eastAsiaTheme="minorEastAsia" w:hAnsi="Arial" w:cs="Arial"/>
                <w:b/>
                <w:bCs/>
              </w:rPr>
              <w:t>Parents/guardians must provide evidence of the child’s fluency in Irish</w:t>
            </w:r>
            <w:r w:rsidRPr="00172421">
              <w:rPr>
                <w:rFonts w:ascii="Arial" w:eastAsiaTheme="minorEastAsia" w:hAnsi="Arial" w:cs="Arial"/>
              </w:rPr>
              <w:t>. The final</w:t>
            </w:r>
            <w:r w:rsidRPr="00C724F0">
              <w:rPr>
                <w:rFonts w:ascii="Arial" w:eastAsiaTheme="minorEastAsia" w:hAnsi="Arial" w:cs="Arial"/>
                <w:b/>
                <w:bCs/>
              </w:rPr>
              <w:t xml:space="preserve"> </w:t>
            </w:r>
            <w:r w:rsidRPr="00172421">
              <w:rPr>
                <w:rFonts w:ascii="Arial" w:eastAsiaTheme="minorEastAsia" w:hAnsi="Arial" w:cs="Arial"/>
              </w:rPr>
              <w:t>decision to offer a place lies with the board of management.</w:t>
            </w:r>
          </w:p>
          <w:p w14:paraId="2BBF2D32"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14:paraId="04CEDC51"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3207E9">
        <w:rPr>
          <w:rFonts w:ascii="Arial" w:eastAsiaTheme="minorEastAsia" w:hAnsi="Arial" w:cs="Arial"/>
          <w:b/>
          <w:color w:val="385623" w:themeColor="accent6" w:themeShade="80"/>
          <w:sz w:val="24"/>
          <w:szCs w:val="24"/>
        </w:rPr>
        <w:t>Declaration in relation to the non-charging of fees</w:t>
      </w:r>
      <w:bookmarkEnd w:id="8"/>
    </w:p>
    <w:p w14:paraId="0EE6CF58" w14:textId="77777777" w:rsidR="00A52939" w:rsidRDefault="00A52939" w:rsidP="00A52939">
      <w:pPr>
        <w:pStyle w:val="NoSpacing"/>
        <w:rPr>
          <w:rFonts w:ascii="Arial" w:eastAsiaTheme="minorEastAsia" w:hAnsi="Arial" w:cs="Arial"/>
        </w:rPr>
      </w:pPr>
    </w:p>
    <w:p w14:paraId="47AD141F" w14:textId="77777777" w:rsidR="008A090A" w:rsidRPr="003201ED" w:rsidRDefault="008A090A" w:rsidP="00984CA2">
      <w:pPr>
        <w:spacing w:line="240" w:lineRule="auto"/>
        <w:ind w:left="426"/>
        <w:jc w:val="both"/>
        <w:rPr>
          <w:rFonts w:ascii="Arial" w:eastAsiaTheme="minorEastAsia" w:hAnsi="Arial" w:cs="Arial"/>
        </w:rPr>
      </w:pPr>
      <w:r w:rsidRPr="003201ED">
        <w:rPr>
          <w:rFonts w:ascii="Arial" w:eastAsiaTheme="minorEastAsia" w:hAnsi="Arial" w:cs="Arial"/>
        </w:rPr>
        <w:t xml:space="preserve">The board of </w:t>
      </w:r>
      <w:r w:rsidR="003D6905">
        <w:rPr>
          <w:rFonts w:ascii="Arial" w:eastAsiaTheme="minorEastAsia" w:hAnsi="Arial" w:cs="Arial"/>
        </w:rPr>
        <w:t>Gaelscoil Chnoc Liamhna</w:t>
      </w:r>
      <w:r w:rsidRPr="003201ED">
        <w:rPr>
          <w:rFonts w:ascii="Arial" w:eastAsiaTheme="minorEastAsia" w:hAnsi="Arial" w:cs="Arial"/>
        </w:rPr>
        <w:t xml:space="preserve"> or any persons acting on its behalf will not charge fees for or seek payment or contributions (howsoever described) as a condition of-</w:t>
      </w:r>
    </w:p>
    <w:p w14:paraId="55E9C918" w14:textId="77777777" w:rsidR="008A090A" w:rsidRPr="003201ED" w:rsidRDefault="008A090A" w:rsidP="00984CA2">
      <w:pPr>
        <w:numPr>
          <w:ilvl w:val="0"/>
          <w:numId w:val="2"/>
        </w:numPr>
        <w:spacing w:line="240" w:lineRule="auto"/>
        <w:ind w:left="426" w:firstLine="0"/>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04D483C6" w14:textId="77777777" w:rsidR="008A090A" w:rsidRPr="003201ED" w:rsidRDefault="008A090A" w:rsidP="00984CA2">
      <w:pPr>
        <w:numPr>
          <w:ilvl w:val="0"/>
          <w:numId w:val="2"/>
        </w:numPr>
        <w:spacing w:line="240" w:lineRule="auto"/>
        <w:ind w:left="426" w:firstLine="0"/>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67D0058A" w14:textId="77777777" w:rsidR="003D6905" w:rsidRPr="003201ED" w:rsidRDefault="003D6905" w:rsidP="008A090A">
      <w:pPr>
        <w:spacing w:after="0" w:line="240" w:lineRule="auto"/>
        <w:jc w:val="both"/>
        <w:rPr>
          <w:rFonts w:ascii="Arial" w:eastAsiaTheme="minorEastAsia" w:hAnsi="Arial" w:cs="Arial"/>
        </w:rPr>
      </w:pPr>
    </w:p>
    <w:p w14:paraId="32716B55"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442F5A72"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Arrangements regarding students not attending religious instruction </w:t>
      </w:r>
    </w:p>
    <w:p w14:paraId="67AD9497" w14:textId="77777777" w:rsidR="008A090A" w:rsidRPr="003201ED" w:rsidRDefault="008A090A" w:rsidP="008A090A">
      <w:pPr>
        <w:spacing w:after="0" w:line="240" w:lineRule="auto"/>
        <w:rPr>
          <w:rFonts w:ascii="Arial" w:eastAsiaTheme="minorEastAsia" w:hAnsi="Arial" w:cs="Arial"/>
          <w:b/>
        </w:rPr>
      </w:pPr>
      <w:r w:rsidRPr="003201ED">
        <w:rPr>
          <w:rFonts w:ascii="Arial" w:eastAsiaTheme="minorEastAsia" w:hAnsi="Arial" w:cs="Arial"/>
          <w:color w:val="0070C0"/>
        </w:rPr>
        <w:t xml:space="preserve"> </w:t>
      </w:r>
    </w:p>
    <w:tbl>
      <w:tblPr>
        <w:tblStyle w:val="TableGrid0"/>
        <w:tblW w:w="0" w:type="auto"/>
        <w:tblLook w:val="04A0" w:firstRow="1" w:lastRow="0" w:firstColumn="1" w:lastColumn="0" w:noHBand="0" w:noVBand="1"/>
      </w:tblPr>
      <w:tblGrid>
        <w:gridCol w:w="9016"/>
      </w:tblGrid>
      <w:tr w:rsidR="008A090A" w:rsidRPr="003201ED" w14:paraId="30DEBD7E" w14:textId="77777777" w:rsidTr="00984CA2">
        <w:tc>
          <w:tcPr>
            <w:tcW w:w="9016" w:type="dxa"/>
            <w:tcBorders>
              <w:top w:val="nil"/>
              <w:left w:val="nil"/>
              <w:bottom w:val="nil"/>
              <w:right w:val="nil"/>
            </w:tcBorders>
            <w:shd w:val="clear" w:color="auto" w:fill="FFFFFF" w:themeFill="background1"/>
          </w:tcPr>
          <w:p w14:paraId="092A4225" w14:textId="77777777" w:rsidR="001F69E3" w:rsidRDefault="008A090A" w:rsidP="00984CA2">
            <w:pPr>
              <w:autoSpaceDE w:val="0"/>
              <w:autoSpaceDN w:val="0"/>
              <w:adjustRightInd w:val="0"/>
              <w:ind w:left="321"/>
              <w:rPr>
                <w:rFonts w:ascii="Arial" w:eastAsiaTheme="minorEastAsia" w:hAnsi="Arial" w:cs="Arial"/>
              </w:rPr>
            </w:pPr>
            <w:r w:rsidRPr="003201ED">
              <w:rPr>
                <w:rFonts w:ascii="Arial" w:eastAsiaTheme="minorEastAsia" w:hAnsi="Arial" w:cs="Arial"/>
              </w:rPr>
              <w:t xml:space="preserve">The following are the school’s arrangements for </w:t>
            </w:r>
            <w:r w:rsidR="00866E86">
              <w:rPr>
                <w:rFonts w:ascii="Arial" w:eastAsiaTheme="minorEastAsia" w:hAnsi="Arial" w:cs="Arial"/>
              </w:rPr>
              <w:t xml:space="preserve">pupils </w:t>
            </w:r>
            <w:r w:rsidRPr="003201ED">
              <w:rPr>
                <w:rFonts w:ascii="Arial" w:eastAsiaTheme="minorEastAsia" w:hAnsi="Arial" w:cs="Arial"/>
              </w:rPr>
              <w:t>where the parent</w:t>
            </w:r>
            <w:r w:rsidRPr="003201ED">
              <w:rPr>
                <w:rFonts w:ascii="Arial" w:eastAsiaTheme="minorEastAsia" w:hAnsi="Arial" w:cs="Arial"/>
                <w:strike/>
              </w:rPr>
              <w:t>s</w:t>
            </w:r>
            <w:r w:rsidRPr="003201ED">
              <w:rPr>
                <w:rFonts w:ascii="Arial" w:eastAsiaTheme="minorEastAsia" w:hAnsi="Arial" w:cs="Arial"/>
              </w:rPr>
              <w:t xml:space="preserve"> </w:t>
            </w:r>
            <w:r w:rsidR="00560034">
              <w:rPr>
                <w:rFonts w:ascii="Arial" w:eastAsiaTheme="minorEastAsia" w:hAnsi="Arial" w:cs="Arial"/>
              </w:rPr>
              <w:t>have</w:t>
            </w:r>
            <w:r w:rsidRPr="003201ED">
              <w:rPr>
                <w:rFonts w:ascii="Arial" w:eastAsiaTheme="minorEastAsia" w:hAnsi="Arial" w:cs="Arial"/>
              </w:rPr>
              <w:t xml:space="preserve">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14:paraId="35383E63" w14:textId="77777777" w:rsidR="00560034" w:rsidRDefault="00560034" w:rsidP="00984CA2">
            <w:pPr>
              <w:autoSpaceDE w:val="0"/>
              <w:autoSpaceDN w:val="0"/>
              <w:adjustRightInd w:val="0"/>
              <w:ind w:left="321"/>
              <w:rPr>
                <w:rFonts w:ascii="Arial" w:eastAsiaTheme="minorEastAsia" w:hAnsi="Arial" w:cs="Arial"/>
              </w:rPr>
            </w:pPr>
          </w:p>
          <w:p w14:paraId="49BE379A" w14:textId="77777777" w:rsidR="00F704E7" w:rsidRDefault="000955DB" w:rsidP="00984CA2">
            <w:pPr>
              <w:autoSpaceDE w:val="0"/>
              <w:autoSpaceDN w:val="0"/>
              <w:adjustRightInd w:val="0"/>
              <w:ind w:left="321"/>
              <w:rPr>
                <w:rFonts w:ascii="Arial" w:eastAsiaTheme="minorEastAsia" w:hAnsi="Arial" w:cs="Arial"/>
              </w:rPr>
            </w:pPr>
            <w:r>
              <w:rPr>
                <w:rFonts w:ascii="Arial" w:eastAsiaTheme="minorEastAsia" w:hAnsi="Arial" w:cs="Arial"/>
              </w:rPr>
              <w:t>A request in writing should be made to the principal. A meeting with the parents/guardians will be organised to discuss how best to facilitate this request.</w:t>
            </w:r>
          </w:p>
          <w:p w14:paraId="2167EE68" w14:textId="77777777" w:rsidR="001506F3" w:rsidRDefault="001506F3" w:rsidP="00984CA2">
            <w:pPr>
              <w:autoSpaceDE w:val="0"/>
              <w:autoSpaceDN w:val="0"/>
              <w:adjustRightInd w:val="0"/>
              <w:ind w:left="321"/>
              <w:rPr>
                <w:rFonts w:ascii="Arial" w:eastAsiaTheme="minorEastAsia" w:hAnsi="Arial" w:cs="Arial"/>
              </w:rPr>
            </w:pPr>
          </w:p>
          <w:p w14:paraId="2B31CEFE"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6C184EBB" w14:textId="77777777" w:rsidR="00406BE7" w:rsidRPr="003207E9"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9" w:name="_Reviews/appeals"/>
      <w:bookmarkStart w:id="10" w:name="_Ref31796704"/>
      <w:bookmarkEnd w:id="9"/>
      <w:r w:rsidRPr="003207E9">
        <w:rPr>
          <w:rFonts w:ascii="Arial" w:eastAsiaTheme="minorEastAsia" w:hAnsi="Arial" w:cs="Arial"/>
          <w:b/>
          <w:color w:val="385623" w:themeColor="accent6" w:themeShade="80"/>
          <w:sz w:val="24"/>
          <w:szCs w:val="24"/>
        </w:rPr>
        <w:t>Reviews</w:t>
      </w:r>
      <w:r w:rsidR="00406BE7" w:rsidRPr="003207E9">
        <w:rPr>
          <w:rFonts w:ascii="Arial" w:eastAsiaTheme="minorEastAsia" w:hAnsi="Arial" w:cs="Arial"/>
          <w:b/>
          <w:color w:val="385623" w:themeColor="accent6" w:themeShade="80"/>
          <w:sz w:val="24"/>
          <w:szCs w:val="24"/>
        </w:rPr>
        <w:t>/appeal</w:t>
      </w:r>
      <w:r w:rsidRPr="003207E9">
        <w:rPr>
          <w:rFonts w:ascii="Arial" w:eastAsiaTheme="minorEastAsia" w:hAnsi="Arial" w:cs="Arial"/>
          <w:b/>
          <w:color w:val="385623" w:themeColor="accent6" w:themeShade="80"/>
          <w:sz w:val="24"/>
          <w:szCs w:val="24"/>
        </w:rPr>
        <w:t>s</w:t>
      </w:r>
      <w:bookmarkEnd w:id="10"/>
    </w:p>
    <w:p w14:paraId="7B915278"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1115AD39" w14:textId="77777777" w:rsidR="007168B1" w:rsidRPr="00AD0B5E" w:rsidRDefault="007168B1" w:rsidP="00984CA2">
      <w:pPr>
        <w:autoSpaceDE w:val="0"/>
        <w:autoSpaceDN w:val="0"/>
        <w:spacing w:line="240" w:lineRule="auto"/>
        <w:ind w:left="426"/>
        <w:rPr>
          <w:rFonts w:ascii="Arial" w:hAnsi="Arial" w:cs="Arial"/>
          <w:b/>
          <w:bCs/>
          <w:strike/>
          <w:u w:val="single"/>
        </w:rPr>
      </w:pPr>
      <w:r w:rsidRPr="00AD0B5E">
        <w:rPr>
          <w:rFonts w:ascii="Arial" w:hAnsi="Arial" w:cs="Arial"/>
          <w:b/>
          <w:bCs/>
          <w:u w:val="single"/>
        </w:rPr>
        <w:t>Review of decisions by the board of Management</w:t>
      </w:r>
    </w:p>
    <w:p w14:paraId="07A31F47" w14:textId="77777777" w:rsidR="007168B1" w:rsidRPr="00AD0B5E" w:rsidRDefault="007168B1" w:rsidP="00984CA2">
      <w:pPr>
        <w:autoSpaceDE w:val="0"/>
        <w:autoSpaceDN w:val="0"/>
        <w:spacing w:line="240" w:lineRule="auto"/>
        <w:ind w:left="426"/>
        <w:rPr>
          <w:rFonts w:ascii="Arial" w:hAnsi="Arial" w:cs="Arial"/>
        </w:rPr>
      </w:pPr>
      <w:r w:rsidRPr="00AD0B5E">
        <w:rPr>
          <w:rFonts w:ascii="Arial" w:hAnsi="Arial" w:cs="Arial"/>
        </w:rPr>
        <w:t xml:space="preserve">The parent of the student may request the board to review a decision to refuse admission. Such requests must be made in accordance with Section 29C of the Education Act 1998.    </w:t>
      </w:r>
    </w:p>
    <w:p w14:paraId="17F3A9C8" w14:textId="77777777" w:rsidR="007168B1" w:rsidRPr="00AD0B5E" w:rsidRDefault="007168B1" w:rsidP="00984CA2">
      <w:pPr>
        <w:autoSpaceDE w:val="0"/>
        <w:autoSpaceDN w:val="0"/>
        <w:spacing w:line="240" w:lineRule="auto"/>
        <w:ind w:left="426"/>
        <w:rPr>
          <w:rFonts w:ascii="Arial" w:hAnsi="Arial" w:cs="Arial"/>
        </w:rPr>
      </w:pPr>
      <w:r w:rsidRPr="00AD0B5E">
        <w:rPr>
          <w:rFonts w:ascii="Arial" w:hAnsi="Arial" w:cs="Arial"/>
        </w:rPr>
        <w:lastRenderedPageBreak/>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79C51FF7" w14:textId="77777777" w:rsidR="007168B1" w:rsidRPr="00AD0B5E" w:rsidRDefault="007168B1" w:rsidP="00984CA2">
      <w:pPr>
        <w:autoSpaceDE w:val="0"/>
        <w:autoSpaceDN w:val="0"/>
        <w:spacing w:line="240" w:lineRule="auto"/>
        <w:ind w:left="426"/>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1A683D6B" w14:textId="77777777" w:rsidR="007168B1" w:rsidRPr="00AD0B5E" w:rsidRDefault="007168B1" w:rsidP="00984CA2">
      <w:pPr>
        <w:autoSpaceDE w:val="0"/>
        <w:autoSpaceDN w:val="0"/>
        <w:spacing w:line="240" w:lineRule="auto"/>
        <w:ind w:left="426"/>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2C0900EC" w14:textId="77777777" w:rsidR="007168B1" w:rsidRPr="00AD0B5E" w:rsidRDefault="007168B1" w:rsidP="00984CA2">
      <w:pPr>
        <w:autoSpaceDE w:val="0"/>
        <w:autoSpaceDN w:val="0"/>
        <w:spacing w:line="240" w:lineRule="auto"/>
        <w:ind w:left="426"/>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70752969" w14:textId="77777777" w:rsidR="00B37614" w:rsidRDefault="00B37614" w:rsidP="00B37614">
      <w:pPr>
        <w:pStyle w:val="NoSpacing"/>
      </w:pPr>
    </w:p>
    <w:p w14:paraId="59C28C84" w14:textId="77777777" w:rsidR="007168B1" w:rsidRPr="00AD0B5E" w:rsidRDefault="007168B1" w:rsidP="00984CA2">
      <w:pPr>
        <w:pStyle w:val="NormalWeb"/>
        <w:ind w:left="426"/>
        <w:rPr>
          <w:rFonts w:ascii="Arial" w:hAnsi="Arial" w:cs="Arial"/>
          <w:b/>
          <w:bCs/>
          <w:sz w:val="22"/>
          <w:szCs w:val="22"/>
          <w:u w:val="single"/>
        </w:rPr>
      </w:pPr>
      <w:r w:rsidRPr="00AD0B5E">
        <w:rPr>
          <w:rFonts w:ascii="Arial" w:hAnsi="Arial" w:cs="Arial"/>
          <w:b/>
          <w:bCs/>
          <w:sz w:val="22"/>
          <w:szCs w:val="22"/>
          <w:u w:val="single"/>
        </w:rPr>
        <w:t>Right of appeal</w:t>
      </w:r>
    </w:p>
    <w:p w14:paraId="17958909" w14:textId="77777777" w:rsidR="007168B1" w:rsidRPr="00AD0B5E" w:rsidRDefault="007168B1" w:rsidP="00984CA2">
      <w:pPr>
        <w:autoSpaceDE w:val="0"/>
        <w:autoSpaceDN w:val="0"/>
        <w:spacing w:line="240" w:lineRule="auto"/>
        <w:ind w:left="426"/>
        <w:rPr>
          <w:rFonts w:ascii="Arial" w:hAnsi="Arial" w:cs="Arial"/>
        </w:rPr>
      </w:pPr>
      <w:r w:rsidRPr="00AD0B5E">
        <w:rPr>
          <w:rFonts w:ascii="Arial" w:hAnsi="Arial" w:cs="Arial"/>
        </w:rPr>
        <w:t xml:space="preserve">Under Section 29 of the Education Act 1998, the parent may appeal a decision of this school to refuse admission.  </w:t>
      </w:r>
    </w:p>
    <w:p w14:paraId="5EB6D304" w14:textId="77777777" w:rsidR="007168B1" w:rsidRPr="00AD0B5E" w:rsidRDefault="007168B1" w:rsidP="00984CA2">
      <w:pPr>
        <w:autoSpaceDE w:val="0"/>
        <w:autoSpaceDN w:val="0"/>
        <w:spacing w:line="240" w:lineRule="auto"/>
        <w:ind w:left="426"/>
        <w:rPr>
          <w:rFonts w:ascii="Arial" w:hAnsi="Arial" w:cs="Arial"/>
        </w:rPr>
      </w:pPr>
      <w:r w:rsidRPr="00AD0B5E">
        <w:rPr>
          <w:rFonts w:ascii="Arial" w:hAnsi="Arial" w:cs="Arial"/>
        </w:rPr>
        <w:t>An appeal may be made under Section 29 (1)(c)(i) of the Education Act 1998 where the refusal to admit was due to the school being oversubscribed.</w:t>
      </w:r>
    </w:p>
    <w:p w14:paraId="26CA3BDD" w14:textId="77777777" w:rsidR="007168B1" w:rsidRPr="00AD0B5E" w:rsidRDefault="007168B1" w:rsidP="00984CA2">
      <w:pPr>
        <w:autoSpaceDE w:val="0"/>
        <w:autoSpaceDN w:val="0"/>
        <w:spacing w:line="240" w:lineRule="auto"/>
        <w:ind w:left="426"/>
        <w:rPr>
          <w:rFonts w:ascii="Arial" w:hAnsi="Arial" w:cs="Arial"/>
        </w:rPr>
      </w:pPr>
      <w:r w:rsidRPr="00AD0B5E">
        <w:rPr>
          <w:rFonts w:ascii="Arial" w:hAnsi="Arial" w:cs="Arial"/>
        </w:rPr>
        <w:t xml:space="preserve">An appeal may be made under Section 29 (1)(c)(ii) of the Education Act 1998 where the refusal to admit was due </w:t>
      </w:r>
      <w:r w:rsidR="000955DB">
        <w:rPr>
          <w:rFonts w:ascii="Arial" w:hAnsi="Arial" w:cs="Arial"/>
        </w:rPr>
        <w:t xml:space="preserve">to </w:t>
      </w:r>
      <w:r w:rsidRPr="00AD0B5E">
        <w:rPr>
          <w:rFonts w:ascii="Arial" w:hAnsi="Arial" w:cs="Arial"/>
        </w:rPr>
        <w:t>a reason other than the school being oversubscribed.</w:t>
      </w:r>
    </w:p>
    <w:p w14:paraId="376746FB" w14:textId="77777777" w:rsidR="007168B1" w:rsidRDefault="007168B1" w:rsidP="00984CA2">
      <w:pPr>
        <w:autoSpaceDE w:val="0"/>
        <w:autoSpaceDN w:val="0"/>
        <w:spacing w:line="240" w:lineRule="auto"/>
        <w:ind w:left="426"/>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7207B1E7" w14:textId="77777777" w:rsidR="00984CA2" w:rsidRPr="00AD0B5E" w:rsidRDefault="00984CA2" w:rsidP="00172421">
      <w:pPr>
        <w:autoSpaceDE w:val="0"/>
        <w:autoSpaceDN w:val="0"/>
        <w:spacing w:line="240" w:lineRule="auto"/>
        <w:rPr>
          <w:rFonts w:ascii="Arial" w:hAnsi="Arial" w:cs="Arial"/>
        </w:rPr>
      </w:pPr>
    </w:p>
    <w:p w14:paraId="2C40D83D" w14:textId="77777777" w:rsidR="007168B1" w:rsidRPr="00AD0B5E" w:rsidRDefault="007168B1" w:rsidP="00984CA2">
      <w:pPr>
        <w:autoSpaceDE w:val="0"/>
        <w:autoSpaceDN w:val="0"/>
        <w:spacing w:line="240" w:lineRule="auto"/>
        <w:ind w:left="426"/>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4EB47699" w14:textId="77777777" w:rsidR="007168B1" w:rsidRPr="00AD0B5E" w:rsidRDefault="007168B1" w:rsidP="00984CA2">
      <w:pPr>
        <w:autoSpaceDE w:val="0"/>
        <w:autoSpaceDN w:val="0"/>
        <w:spacing w:line="240" w:lineRule="auto"/>
        <w:ind w:left="426"/>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7C36AEA2" w14:textId="77777777" w:rsidR="002B7446" w:rsidRPr="00AD0B5E" w:rsidRDefault="007168B1" w:rsidP="00984CA2">
      <w:pPr>
        <w:autoSpaceDE w:val="0"/>
        <w:autoSpaceDN w:val="0"/>
        <w:spacing w:line="240" w:lineRule="auto"/>
        <w:ind w:left="426"/>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AD0B5E" w:rsidSect="00744D8C">
      <w:footerReference w:type="default" r:id="rId9"/>
      <w:pgSz w:w="11906" w:h="16838"/>
      <w:pgMar w:top="284" w:right="1440"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5E0BF" w14:textId="77777777" w:rsidR="00907D4A" w:rsidRDefault="00907D4A" w:rsidP="00D8609E">
      <w:pPr>
        <w:spacing w:after="0" w:line="240" w:lineRule="auto"/>
      </w:pPr>
      <w:r>
        <w:separator/>
      </w:r>
    </w:p>
  </w:endnote>
  <w:endnote w:type="continuationSeparator" w:id="0">
    <w:p w14:paraId="6CEABC53" w14:textId="77777777" w:rsidR="00907D4A" w:rsidRDefault="00907D4A"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502780"/>
      <w:docPartObj>
        <w:docPartGallery w:val="Page Numbers (Bottom of Page)"/>
        <w:docPartUnique/>
      </w:docPartObj>
    </w:sdtPr>
    <w:sdtEndPr>
      <w:rPr>
        <w:noProof/>
      </w:rPr>
    </w:sdtEndPr>
    <w:sdtContent>
      <w:p w14:paraId="0BF4FD2E" w14:textId="77777777" w:rsidR="00D8609E" w:rsidRDefault="00D8609E">
        <w:pPr>
          <w:pStyle w:val="Footer"/>
          <w:jc w:val="right"/>
        </w:pPr>
        <w:r>
          <w:fldChar w:fldCharType="begin"/>
        </w:r>
        <w:r>
          <w:instrText xml:space="preserve"> PAGE   \* MERGEFORMAT </w:instrText>
        </w:r>
        <w:r>
          <w:fldChar w:fldCharType="separate"/>
        </w:r>
        <w:r w:rsidR="004C42A0">
          <w:rPr>
            <w:noProof/>
          </w:rPr>
          <w:t>7</w:t>
        </w:r>
        <w:r>
          <w:rPr>
            <w:noProof/>
          </w:rPr>
          <w:fldChar w:fldCharType="end"/>
        </w:r>
      </w:p>
    </w:sdtContent>
  </w:sdt>
  <w:p w14:paraId="50A194AB"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FD2C0" w14:textId="77777777" w:rsidR="00907D4A" w:rsidRDefault="00907D4A" w:rsidP="00D8609E">
      <w:pPr>
        <w:spacing w:after="0" w:line="240" w:lineRule="auto"/>
      </w:pPr>
      <w:r>
        <w:separator/>
      </w:r>
    </w:p>
  </w:footnote>
  <w:footnote w:type="continuationSeparator" w:id="0">
    <w:p w14:paraId="327004E8" w14:textId="77777777" w:rsidR="00907D4A" w:rsidRDefault="00907D4A"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4E4A4B"/>
    <w:multiLevelType w:val="hybridMultilevel"/>
    <w:tmpl w:val="A97222FE"/>
    <w:lvl w:ilvl="0" w:tplc="86888C8E">
      <w:numFmt w:val="bullet"/>
      <w:lvlText w:val="-"/>
      <w:lvlJc w:val="left"/>
      <w:pPr>
        <w:ind w:left="720" w:hanging="360"/>
      </w:pPr>
      <w:rPr>
        <w:rFonts w:ascii="Arial" w:eastAsiaTheme="min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555D54"/>
    <w:multiLevelType w:val="hybridMultilevel"/>
    <w:tmpl w:val="2564B534"/>
    <w:lvl w:ilvl="0" w:tplc="02C6E05E">
      <w:numFmt w:val="bullet"/>
      <w:lvlText w:val=""/>
      <w:lvlJc w:val="left"/>
      <w:pPr>
        <w:ind w:left="720" w:hanging="360"/>
      </w:pPr>
      <w:rPr>
        <w:rFonts w:ascii="Symbol" w:eastAsiaTheme="minorEastAsia"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EE73EC4"/>
    <w:multiLevelType w:val="hybridMultilevel"/>
    <w:tmpl w:val="6B701F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0981FFC"/>
    <w:multiLevelType w:val="hybridMultilevel"/>
    <w:tmpl w:val="68609150"/>
    <w:lvl w:ilvl="0" w:tplc="E9503DDA">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1873AE6"/>
    <w:multiLevelType w:val="hybridMultilevel"/>
    <w:tmpl w:val="9152A4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D5102F1"/>
    <w:multiLevelType w:val="hybridMultilevel"/>
    <w:tmpl w:val="FED4B9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4BE6892"/>
    <w:multiLevelType w:val="hybridMultilevel"/>
    <w:tmpl w:val="DD28D5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9E7389B"/>
    <w:multiLevelType w:val="hybridMultilevel"/>
    <w:tmpl w:val="B2EA6EE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2"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D9E0B18"/>
    <w:multiLevelType w:val="hybridMultilevel"/>
    <w:tmpl w:val="3474C7C2"/>
    <w:lvl w:ilvl="0" w:tplc="E9503DDA">
      <w:start w:val="1"/>
      <w:numFmt w:val="decimal"/>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35"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6"/>
  </w:num>
  <w:num w:numId="2">
    <w:abstractNumId w:val="31"/>
  </w:num>
  <w:num w:numId="3">
    <w:abstractNumId w:val="27"/>
  </w:num>
  <w:num w:numId="4">
    <w:abstractNumId w:val="4"/>
  </w:num>
  <w:num w:numId="5">
    <w:abstractNumId w:val="20"/>
  </w:num>
  <w:num w:numId="6">
    <w:abstractNumId w:val="26"/>
  </w:num>
  <w:num w:numId="7">
    <w:abstractNumId w:val="37"/>
  </w:num>
  <w:num w:numId="8">
    <w:abstractNumId w:val="10"/>
  </w:num>
  <w:num w:numId="9">
    <w:abstractNumId w:val="16"/>
  </w:num>
  <w:num w:numId="10">
    <w:abstractNumId w:val="24"/>
  </w:num>
  <w:num w:numId="11">
    <w:abstractNumId w:val="35"/>
  </w:num>
  <w:num w:numId="12">
    <w:abstractNumId w:val="2"/>
  </w:num>
  <w:num w:numId="13">
    <w:abstractNumId w:val="9"/>
  </w:num>
  <w:num w:numId="14">
    <w:abstractNumId w:val="3"/>
  </w:num>
  <w:num w:numId="15">
    <w:abstractNumId w:val="29"/>
  </w:num>
  <w:num w:numId="16">
    <w:abstractNumId w:val="23"/>
  </w:num>
  <w:num w:numId="17">
    <w:abstractNumId w:val="19"/>
  </w:num>
  <w:num w:numId="18">
    <w:abstractNumId w:val="22"/>
  </w:num>
  <w:num w:numId="19">
    <w:abstractNumId w:val="0"/>
  </w:num>
  <w:num w:numId="20">
    <w:abstractNumId w:val="8"/>
  </w:num>
  <w:num w:numId="21">
    <w:abstractNumId w:val="17"/>
  </w:num>
  <w:num w:numId="22">
    <w:abstractNumId w:val="13"/>
  </w:num>
  <w:num w:numId="23">
    <w:abstractNumId w:val="32"/>
  </w:num>
  <w:num w:numId="24">
    <w:abstractNumId w:val="6"/>
  </w:num>
  <w:num w:numId="25">
    <w:abstractNumId w:val="5"/>
  </w:num>
  <w:num w:numId="26">
    <w:abstractNumId w:val="30"/>
  </w:num>
  <w:num w:numId="27">
    <w:abstractNumId w:val="14"/>
  </w:num>
  <w:num w:numId="28">
    <w:abstractNumId w:val="33"/>
  </w:num>
  <w:num w:numId="29">
    <w:abstractNumId w:val="25"/>
  </w:num>
  <w:num w:numId="30">
    <w:abstractNumId w:val="7"/>
  </w:num>
  <w:num w:numId="31">
    <w:abstractNumId w:val="1"/>
  </w:num>
  <w:num w:numId="32">
    <w:abstractNumId w:val="21"/>
  </w:num>
  <w:num w:numId="33">
    <w:abstractNumId w:val="11"/>
  </w:num>
  <w:num w:numId="34">
    <w:abstractNumId w:val="15"/>
  </w:num>
  <w:num w:numId="35">
    <w:abstractNumId w:val="28"/>
  </w:num>
  <w:num w:numId="36">
    <w:abstractNumId w:val="18"/>
  </w:num>
  <w:num w:numId="37">
    <w:abstractNumId w:val="34"/>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20EF0"/>
    <w:rsid w:val="00036F36"/>
    <w:rsid w:val="0004443A"/>
    <w:rsid w:val="000955DB"/>
    <w:rsid w:val="000A07C4"/>
    <w:rsid w:val="000A16B1"/>
    <w:rsid w:val="000A4A15"/>
    <w:rsid w:val="000B7779"/>
    <w:rsid w:val="000E03BA"/>
    <w:rsid w:val="000F60D9"/>
    <w:rsid w:val="0010107F"/>
    <w:rsid w:val="00103809"/>
    <w:rsid w:val="00121CB2"/>
    <w:rsid w:val="00140B66"/>
    <w:rsid w:val="001506F3"/>
    <w:rsid w:val="00172421"/>
    <w:rsid w:val="00176E00"/>
    <w:rsid w:val="00184086"/>
    <w:rsid w:val="00187259"/>
    <w:rsid w:val="001F35D0"/>
    <w:rsid w:val="001F5A24"/>
    <w:rsid w:val="001F69E3"/>
    <w:rsid w:val="00203420"/>
    <w:rsid w:val="00212DB7"/>
    <w:rsid w:val="0022569A"/>
    <w:rsid w:val="00242266"/>
    <w:rsid w:val="002604F2"/>
    <w:rsid w:val="00281905"/>
    <w:rsid w:val="00285D92"/>
    <w:rsid w:val="0029545D"/>
    <w:rsid w:val="002955C2"/>
    <w:rsid w:val="002A3283"/>
    <w:rsid w:val="002A5A58"/>
    <w:rsid w:val="002B72EC"/>
    <w:rsid w:val="002B7446"/>
    <w:rsid w:val="002C0865"/>
    <w:rsid w:val="002E3F9D"/>
    <w:rsid w:val="003069E3"/>
    <w:rsid w:val="003201ED"/>
    <w:rsid w:val="003207E9"/>
    <w:rsid w:val="00321C41"/>
    <w:rsid w:val="00322FEE"/>
    <w:rsid w:val="00331D27"/>
    <w:rsid w:val="00353220"/>
    <w:rsid w:val="00355203"/>
    <w:rsid w:val="00374405"/>
    <w:rsid w:val="00374C17"/>
    <w:rsid w:val="003763CE"/>
    <w:rsid w:val="00383207"/>
    <w:rsid w:val="003857A6"/>
    <w:rsid w:val="00387361"/>
    <w:rsid w:val="003B6D4E"/>
    <w:rsid w:val="003B6FA7"/>
    <w:rsid w:val="003D07DD"/>
    <w:rsid w:val="003D0F85"/>
    <w:rsid w:val="003D39A4"/>
    <w:rsid w:val="003D6905"/>
    <w:rsid w:val="003E573F"/>
    <w:rsid w:val="00406BE7"/>
    <w:rsid w:val="00435AE7"/>
    <w:rsid w:val="00435DC0"/>
    <w:rsid w:val="00436C55"/>
    <w:rsid w:val="00481B24"/>
    <w:rsid w:val="004B2EA4"/>
    <w:rsid w:val="004B73DA"/>
    <w:rsid w:val="004C42A0"/>
    <w:rsid w:val="004C638D"/>
    <w:rsid w:val="004E5691"/>
    <w:rsid w:val="004F199B"/>
    <w:rsid w:val="004F4AA6"/>
    <w:rsid w:val="005267A9"/>
    <w:rsid w:val="005271B8"/>
    <w:rsid w:val="00555FC5"/>
    <w:rsid w:val="005578B8"/>
    <w:rsid w:val="00560034"/>
    <w:rsid w:val="00566AE4"/>
    <w:rsid w:val="00567B36"/>
    <w:rsid w:val="0057284E"/>
    <w:rsid w:val="005B1B23"/>
    <w:rsid w:val="005E0069"/>
    <w:rsid w:val="005E4A3E"/>
    <w:rsid w:val="005F2964"/>
    <w:rsid w:val="005F777B"/>
    <w:rsid w:val="00616C76"/>
    <w:rsid w:val="00622DA6"/>
    <w:rsid w:val="00624271"/>
    <w:rsid w:val="00641946"/>
    <w:rsid w:val="00643A64"/>
    <w:rsid w:val="00654A94"/>
    <w:rsid w:val="006564ED"/>
    <w:rsid w:val="00674255"/>
    <w:rsid w:val="006772A0"/>
    <w:rsid w:val="006830EB"/>
    <w:rsid w:val="00684F67"/>
    <w:rsid w:val="006A56BF"/>
    <w:rsid w:val="006B04DC"/>
    <w:rsid w:val="006C4814"/>
    <w:rsid w:val="006E2BF6"/>
    <w:rsid w:val="00704015"/>
    <w:rsid w:val="00713FE9"/>
    <w:rsid w:val="007168B1"/>
    <w:rsid w:val="0074280C"/>
    <w:rsid w:val="00742D69"/>
    <w:rsid w:val="00744D8C"/>
    <w:rsid w:val="007505E5"/>
    <w:rsid w:val="00762B44"/>
    <w:rsid w:val="00764262"/>
    <w:rsid w:val="00770807"/>
    <w:rsid w:val="00783FBD"/>
    <w:rsid w:val="007B4139"/>
    <w:rsid w:val="007B60D9"/>
    <w:rsid w:val="007E7E26"/>
    <w:rsid w:val="00831C4B"/>
    <w:rsid w:val="00845BDB"/>
    <w:rsid w:val="0084667B"/>
    <w:rsid w:val="008535B2"/>
    <w:rsid w:val="0086044E"/>
    <w:rsid w:val="008660EF"/>
    <w:rsid w:val="008663F8"/>
    <w:rsid w:val="00866AC6"/>
    <w:rsid w:val="00866E86"/>
    <w:rsid w:val="00872ABE"/>
    <w:rsid w:val="00874D4C"/>
    <w:rsid w:val="0088352A"/>
    <w:rsid w:val="00883B35"/>
    <w:rsid w:val="008A090A"/>
    <w:rsid w:val="008C0CB3"/>
    <w:rsid w:val="008C4C6A"/>
    <w:rsid w:val="008F3E14"/>
    <w:rsid w:val="00907D4A"/>
    <w:rsid w:val="00914167"/>
    <w:rsid w:val="009242A4"/>
    <w:rsid w:val="00927AE5"/>
    <w:rsid w:val="00936401"/>
    <w:rsid w:val="0095602C"/>
    <w:rsid w:val="009768AF"/>
    <w:rsid w:val="00982E02"/>
    <w:rsid w:val="00984CA2"/>
    <w:rsid w:val="00984D51"/>
    <w:rsid w:val="00987EFD"/>
    <w:rsid w:val="0099669A"/>
    <w:rsid w:val="009A3F11"/>
    <w:rsid w:val="009B21F6"/>
    <w:rsid w:val="009B640D"/>
    <w:rsid w:val="009E34C8"/>
    <w:rsid w:val="00A13CF6"/>
    <w:rsid w:val="00A2174D"/>
    <w:rsid w:val="00A22884"/>
    <w:rsid w:val="00A23921"/>
    <w:rsid w:val="00A262C1"/>
    <w:rsid w:val="00A26514"/>
    <w:rsid w:val="00A359C8"/>
    <w:rsid w:val="00A52939"/>
    <w:rsid w:val="00A57D4F"/>
    <w:rsid w:val="00A62D9B"/>
    <w:rsid w:val="00A732BB"/>
    <w:rsid w:val="00A944A9"/>
    <w:rsid w:val="00A945AF"/>
    <w:rsid w:val="00AA6AC8"/>
    <w:rsid w:val="00AB7E10"/>
    <w:rsid w:val="00AD0B5E"/>
    <w:rsid w:val="00AE7E94"/>
    <w:rsid w:val="00B025EB"/>
    <w:rsid w:val="00B21470"/>
    <w:rsid w:val="00B37614"/>
    <w:rsid w:val="00B42273"/>
    <w:rsid w:val="00B45E8A"/>
    <w:rsid w:val="00B51206"/>
    <w:rsid w:val="00B55D45"/>
    <w:rsid w:val="00B62D5C"/>
    <w:rsid w:val="00B81BFE"/>
    <w:rsid w:val="00B8390B"/>
    <w:rsid w:val="00BB6BF4"/>
    <w:rsid w:val="00BC0F9E"/>
    <w:rsid w:val="00BC2C03"/>
    <w:rsid w:val="00BE3962"/>
    <w:rsid w:val="00C12B84"/>
    <w:rsid w:val="00C15156"/>
    <w:rsid w:val="00C37649"/>
    <w:rsid w:val="00C61B67"/>
    <w:rsid w:val="00C66A4E"/>
    <w:rsid w:val="00C70207"/>
    <w:rsid w:val="00C724F0"/>
    <w:rsid w:val="00C90D8E"/>
    <w:rsid w:val="00CA7EE4"/>
    <w:rsid w:val="00CB473E"/>
    <w:rsid w:val="00CD2B6C"/>
    <w:rsid w:val="00CD7AAB"/>
    <w:rsid w:val="00CE1C77"/>
    <w:rsid w:val="00CF4112"/>
    <w:rsid w:val="00CF6CEE"/>
    <w:rsid w:val="00D3482E"/>
    <w:rsid w:val="00D5001B"/>
    <w:rsid w:val="00D562FC"/>
    <w:rsid w:val="00D7132E"/>
    <w:rsid w:val="00D73B03"/>
    <w:rsid w:val="00D77548"/>
    <w:rsid w:val="00D8609E"/>
    <w:rsid w:val="00D932F9"/>
    <w:rsid w:val="00DB1EF7"/>
    <w:rsid w:val="00DC54F5"/>
    <w:rsid w:val="00DE3D78"/>
    <w:rsid w:val="00E02C8F"/>
    <w:rsid w:val="00E10771"/>
    <w:rsid w:val="00E314CB"/>
    <w:rsid w:val="00E47AF1"/>
    <w:rsid w:val="00E5513E"/>
    <w:rsid w:val="00E64C4F"/>
    <w:rsid w:val="00E70CFE"/>
    <w:rsid w:val="00E83D45"/>
    <w:rsid w:val="00E96AF6"/>
    <w:rsid w:val="00EB4E75"/>
    <w:rsid w:val="00EB6699"/>
    <w:rsid w:val="00EB743C"/>
    <w:rsid w:val="00EC47D9"/>
    <w:rsid w:val="00EC5E9E"/>
    <w:rsid w:val="00ED1621"/>
    <w:rsid w:val="00ED192F"/>
    <w:rsid w:val="00ED2B8C"/>
    <w:rsid w:val="00EE4292"/>
    <w:rsid w:val="00EE583F"/>
    <w:rsid w:val="00EF07B7"/>
    <w:rsid w:val="00F10754"/>
    <w:rsid w:val="00F22694"/>
    <w:rsid w:val="00F41A97"/>
    <w:rsid w:val="00F4404D"/>
    <w:rsid w:val="00F5045A"/>
    <w:rsid w:val="00F5151F"/>
    <w:rsid w:val="00F704E7"/>
    <w:rsid w:val="00F722C2"/>
    <w:rsid w:val="00F922E4"/>
    <w:rsid w:val="00FA3A4E"/>
    <w:rsid w:val="00FB20D2"/>
    <w:rsid w:val="00FB3597"/>
    <w:rsid w:val="00FB6E57"/>
    <w:rsid w:val="00FC0529"/>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3D2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1A9B0-CCE9-4161-A190-C272CFEC5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2977</Words>
  <Characters>16974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2020-09-11T09:58:00Z</dcterms:created>
  <dcterms:modified xsi:type="dcterms:W3CDTF">2020-09-11T10:01:00Z</dcterms:modified>
</cp:coreProperties>
</file>